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49"/>
        <w:contextualSpacing/>
        <w:jc w:val="center"/>
        <w:rPr>
          <w:rStyle w:val="DefaultParagraphFont"/>
          <w:rFonts w:ascii="Alef" w:hAnsi="Alef" w:eastAsia="Tenorite" w:cs="Alef"/>
          <w:color w:val="000000"/>
          <w:sz w:val="24"/>
          <w:szCs w:val="24"/>
        </w:rPr>
      </w:pPr>
      <w:r>
        <w:rPr>
          <w:rStyle w:val="DefaultParagraphFont"/>
          <w:rFonts w:eastAsia="Tenorite" w:cs="Alef" w:ascii="Alef" w:hAnsi="Alef"/>
          <w:color w:val="000000"/>
          <w:sz w:val="24"/>
          <w:szCs w:val="24"/>
        </w:rPr>
        <w:t>2024 Organizational Meeting of the Town Board</w:t>
      </w:r>
    </w:p>
    <w:p>
      <w:pPr>
        <w:pStyle w:val="Normal"/>
        <w:spacing w:before="0" w:after="49"/>
        <w:contextualSpacing/>
        <w:jc w:val="center"/>
        <w:rPr>
          <w:rFonts w:ascii="Alef" w:hAnsi="Alef" w:eastAsia="Tenorite" w:cs="Alef"/>
          <w:color w:val="000000"/>
          <w:sz w:val="24"/>
          <w:szCs w:val="24"/>
        </w:rPr>
      </w:pPr>
      <w:r>
        <w:rPr>
          <w:rStyle w:val="DefaultParagraphFont"/>
          <w:rFonts w:eastAsia="Tenorite" w:cs="Alef" w:ascii="Alef" w:hAnsi="Alef"/>
          <w:color w:val="000000"/>
          <w:sz w:val="24"/>
          <w:szCs w:val="24"/>
        </w:rPr>
        <w:t>January 03</w:t>
      </w:r>
      <w:r>
        <w:rPr>
          <w:rStyle w:val="DefaultParagraphFont"/>
          <w:rFonts w:eastAsia="Tenorite" w:cs="Alef" w:ascii="Alef" w:hAnsi="Alef"/>
          <w:color w:val="000000"/>
          <w:sz w:val="24"/>
          <w:szCs w:val="24"/>
          <w:vertAlign w:val="superscript"/>
        </w:rPr>
        <w:t>rd</w:t>
      </w:r>
      <w:r>
        <w:rPr>
          <w:rStyle w:val="DefaultParagraphFont"/>
          <w:rFonts w:eastAsia="Tenorite" w:cs="Alef" w:ascii="Alef" w:hAnsi="Alef"/>
          <w:color w:val="000000"/>
          <w:sz w:val="24"/>
          <w:szCs w:val="24"/>
        </w:rPr>
        <w:t>, 2024 05:00pm</w:t>
      </w:r>
    </w:p>
    <w:p>
      <w:pPr>
        <w:pStyle w:val="Normal"/>
        <w:spacing w:before="0" w:after="49"/>
        <w:contextualSpacing/>
        <w:jc w:val="both"/>
        <w:rPr>
          <w:rFonts w:ascii="Alef" w:hAnsi="Alef" w:eastAsia="Tenorite" w:cs="Alef"/>
          <w:color w:val="000000"/>
          <w:sz w:val="24"/>
          <w:szCs w:val="24"/>
        </w:rPr>
      </w:pPr>
      <w:r>
        <w:rPr>
          <w:rFonts w:eastAsia="Tenorite" w:cs="Alef" w:ascii="Alef" w:hAnsi="Alef"/>
          <w:color w:val="000000"/>
          <w:sz w:val="24"/>
          <w:szCs w:val="24"/>
        </w:rPr>
      </w:r>
    </w:p>
    <w:p>
      <w:pPr>
        <w:pStyle w:val="Normal"/>
        <w:jc w:val="both"/>
        <w:rPr>
          <w:rFonts w:ascii="Alef" w:hAnsi="Alef" w:eastAsia="Tenorite Display" w:cs="Alef"/>
        </w:rPr>
      </w:pPr>
      <w:r>
        <w:rPr>
          <w:rStyle w:val="DefaultParagraphFont"/>
          <w:rFonts w:eastAsia="Tenorite Display" w:cs="Alef" w:ascii="Alef" w:hAnsi="Alef"/>
        </w:rPr>
        <w:t>The organizational meeting of the Oneonta Town Board was held on January 03, 2024, with the following members present:</w:t>
      </w:r>
    </w:p>
    <w:p>
      <w:pPr>
        <w:pStyle w:val="Normal"/>
        <w:jc w:val="both"/>
        <w:rPr>
          <w:rFonts w:ascii="Alef" w:hAnsi="Alef" w:eastAsia="Tenorite Display" w:cs="Alef"/>
        </w:rPr>
      </w:pPr>
      <w:r>
        <w:rPr>
          <w:rFonts w:eastAsia="Tenorite Display" w:cs="Alef" w:ascii="Alef" w:hAnsi="Alef"/>
        </w:rPr>
      </w:r>
    </w:p>
    <w:p>
      <w:pPr>
        <w:pStyle w:val="Normal"/>
        <w:jc w:val="both"/>
        <w:rPr>
          <w:rStyle w:val="DefaultParagraphFont"/>
          <w:rFonts w:ascii="Alef" w:hAnsi="Alef" w:eastAsia="Tenorite Display" w:cs="Alef"/>
        </w:rPr>
      </w:pPr>
      <w:r>
        <w:rPr>
          <w:rStyle w:val="DefaultParagraphFont"/>
          <w:rFonts w:eastAsia="Tenorite Display" w:cs="Alef" w:ascii="Alef" w:hAnsi="Alef"/>
        </w:rPr>
        <w:t xml:space="preserve">Supervisor: </w:t>
      </w:r>
      <w:r>
        <w:rPr>
          <w:rStyle w:val="DefaultParagraphFont"/>
          <w:rFonts w:cs="Alef" w:ascii="Alef" w:hAnsi="Alef"/>
        </w:rPr>
        <w:tab/>
        <w:tab/>
        <w:tab/>
      </w:r>
      <w:r>
        <w:rPr>
          <w:rStyle w:val="DefaultParagraphFont"/>
          <w:rFonts w:eastAsia="Tenorite Display" w:cs="Alef" w:ascii="Alef" w:hAnsi="Alef"/>
        </w:rPr>
        <w:t>Randal I. Mowers</w:t>
      </w:r>
    </w:p>
    <w:p>
      <w:pPr>
        <w:pStyle w:val="Normal"/>
        <w:jc w:val="both"/>
        <w:rPr>
          <w:rStyle w:val="DefaultParagraphFont"/>
          <w:rFonts w:ascii="Alef" w:hAnsi="Alef" w:eastAsia="Tenorite Display" w:cs="Alef"/>
        </w:rPr>
      </w:pPr>
      <w:r>
        <w:rPr>
          <w:rStyle w:val="DefaultParagraphFont"/>
          <w:rFonts w:eastAsia="Tenorite Display" w:cs="Alef" w:ascii="Alef" w:hAnsi="Alef"/>
        </w:rPr>
        <w:t>Town Board Member:</w:t>
      </w:r>
      <w:r>
        <w:rPr>
          <w:rStyle w:val="DefaultParagraphFont"/>
          <w:rFonts w:cs="Alef" w:ascii="Alef" w:hAnsi="Alef"/>
        </w:rPr>
        <w:tab/>
        <w:tab/>
      </w:r>
      <w:r>
        <w:rPr>
          <w:rStyle w:val="DefaultParagraphFont"/>
          <w:rFonts w:eastAsia="Tenorite Display" w:cs="Alef" w:ascii="Alef" w:hAnsi="Alef"/>
        </w:rPr>
        <w:t xml:space="preserve">Skylar J. Thompson  </w:t>
      </w:r>
    </w:p>
    <w:p>
      <w:pPr>
        <w:pStyle w:val="Normal"/>
        <w:jc w:val="both"/>
        <w:rPr>
          <w:rStyle w:val="DefaultParagraphFont"/>
          <w:rFonts w:ascii="Alef" w:hAnsi="Alef" w:eastAsia="Tenorite Display" w:cs="Alef"/>
        </w:rPr>
      </w:pPr>
      <w:r>
        <w:rPr>
          <w:rStyle w:val="DefaultParagraphFont"/>
          <w:rFonts w:eastAsia="Tenorite Display" w:cs="Alef" w:ascii="Alef" w:hAnsi="Alef"/>
        </w:rPr>
        <w:t xml:space="preserve">Town Board Member: </w:t>
      </w:r>
      <w:r>
        <w:rPr>
          <w:rStyle w:val="DefaultParagraphFont"/>
          <w:rFonts w:cs="Alef" w:ascii="Alef" w:hAnsi="Alef"/>
        </w:rPr>
        <w:tab/>
      </w:r>
      <w:r>
        <w:rPr>
          <w:rStyle w:val="DefaultParagraphFont"/>
          <w:rFonts w:eastAsia="Tenorite Display" w:cs="Alef" w:ascii="Alef" w:hAnsi="Alef"/>
        </w:rPr>
        <w:t>Patricia Riddell Kent</w:t>
      </w:r>
      <w:r>
        <w:rPr>
          <w:rStyle w:val="DefaultParagraphFont"/>
          <w:rFonts w:cs="Alef" w:ascii="Alef" w:hAnsi="Alef"/>
        </w:rPr>
        <w:tab/>
      </w:r>
    </w:p>
    <w:p>
      <w:pPr>
        <w:pStyle w:val="Normal"/>
        <w:jc w:val="both"/>
        <w:rPr>
          <w:rStyle w:val="DefaultParagraphFont"/>
          <w:rFonts w:ascii="Alef" w:hAnsi="Alef" w:eastAsia="Tenorite Display" w:cs="Alef"/>
        </w:rPr>
      </w:pPr>
      <w:r>
        <w:rPr>
          <w:rStyle w:val="DefaultParagraphFont"/>
          <w:rFonts w:eastAsia="Tenorite Display" w:cs="Alef" w:ascii="Alef" w:hAnsi="Alef"/>
        </w:rPr>
        <w:t>Town Board Member:</w:t>
      </w:r>
      <w:r>
        <w:rPr>
          <w:rStyle w:val="DefaultParagraphFont"/>
          <w:rFonts w:cs="Alef" w:ascii="Alef" w:hAnsi="Alef"/>
        </w:rPr>
        <w:tab/>
        <w:tab/>
      </w:r>
      <w:r>
        <w:rPr>
          <w:rStyle w:val="DefaultParagraphFont"/>
          <w:rFonts w:eastAsia="Tenorite Display" w:cs="Alef" w:ascii="Alef" w:hAnsi="Alef"/>
        </w:rPr>
        <w:t>Brett Holleran</w:t>
      </w:r>
    </w:p>
    <w:p>
      <w:pPr>
        <w:pStyle w:val="Normal"/>
        <w:jc w:val="both"/>
        <w:rPr>
          <w:rStyle w:val="DefaultParagraphFont"/>
          <w:rFonts w:ascii="Alef" w:hAnsi="Alef" w:eastAsia="Tenorite Display" w:cs="Alef"/>
        </w:rPr>
      </w:pPr>
      <w:r>
        <w:rPr>
          <w:rStyle w:val="DefaultParagraphFont"/>
          <w:rFonts w:eastAsia="Tenorite Display" w:cs="Alef" w:ascii="Alef" w:hAnsi="Alef"/>
        </w:rPr>
        <w:t>Town Board Member:</w:t>
      </w:r>
      <w:r>
        <w:rPr>
          <w:rStyle w:val="DefaultParagraphFont"/>
          <w:rFonts w:cs="Alef" w:ascii="Alef" w:hAnsi="Alef"/>
        </w:rPr>
        <w:tab/>
        <w:tab/>
      </w:r>
      <w:r>
        <w:rPr>
          <w:rStyle w:val="DefaultParagraphFont"/>
          <w:rFonts w:eastAsia="Tenorite Display" w:cs="Alef" w:ascii="Alef" w:hAnsi="Alef"/>
        </w:rPr>
        <w:t>Kim Fierke</w:t>
      </w:r>
    </w:p>
    <w:p>
      <w:pPr>
        <w:pStyle w:val="Normal"/>
        <w:jc w:val="both"/>
        <w:rPr>
          <w:rFonts w:ascii="Alef" w:hAnsi="Alef" w:eastAsia="Tenorite Display" w:cs="Alef"/>
        </w:rPr>
      </w:pPr>
      <w:r>
        <w:rPr>
          <w:rStyle w:val="DefaultParagraphFont"/>
          <w:rFonts w:eastAsia="Tenorite Display" w:cs="Alef" w:ascii="Alef" w:hAnsi="Alef"/>
        </w:rPr>
        <w:t>Town Clerk:</w:t>
      </w:r>
      <w:r>
        <w:rPr>
          <w:rStyle w:val="DefaultParagraphFont"/>
          <w:rFonts w:cs="Alef" w:ascii="Alef" w:hAnsi="Alef"/>
        </w:rPr>
        <w:tab/>
        <w:tab/>
        <w:tab/>
      </w:r>
      <w:r>
        <w:rPr>
          <w:rStyle w:val="DefaultParagraphFont"/>
          <w:rFonts w:eastAsia="Tenorite Display" w:cs="Alef" w:ascii="Alef" w:hAnsi="Alef"/>
        </w:rPr>
        <w:t>Ryan F. Pereira</w:t>
      </w:r>
    </w:p>
    <w:p>
      <w:pPr>
        <w:pStyle w:val="Normal"/>
        <w:jc w:val="both"/>
        <w:rPr>
          <w:rFonts w:ascii="Alef" w:hAnsi="Alef" w:eastAsia="Tenorite Display" w:cs="Alef"/>
        </w:rPr>
      </w:pPr>
      <w:r>
        <w:rPr>
          <w:rFonts w:eastAsia="Tenorite Display" w:cs="Alef" w:ascii="Alef" w:hAnsi="Alef"/>
        </w:rPr>
      </w:r>
    </w:p>
    <w:p>
      <w:pPr>
        <w:pStyle w:val="Normal"/>
        <w:jc w:val="both"/>
        <w:rPr>
          <w:rFonts w:ascii="Alef" w:hAnsi="Alef" w:eastAsia="Tenorite" w:cs="Alef"/>
          <w:color w:val="000000"/>
          <w:sz w:val="24"/>
          <w:szCs w:val="24"/>
        </w:rPr>
      </w:pPr>
      <w:r>
        <w:rPr>
          <w:rStyle w:val="DefaultParagraphFont"/>
          <w:rFonts w:eastAsia="Tenorite Display" w:cs="Alef" w:ascii="Alef" w:hAnsi="Alef"/>
        </w:rPr>
        <w:t>Others present: Tom Rowe, David Koehn, Theresa Cyzeski, David Cyzeski, Steve Kent.</w:t>
      </w:r>
    </w:p>
    <w:p>
      <w:pPr>
        <w:pStyle w:val="Normal"/>
        <w:jc w:val="both"/>
        <w:rPr>
          <w:rFonts w:ascii="Alef" w:hAnsi="Alef" w:eastAsia="Tenorite" w:cs="Alef"/>
          <w:color w:val="000000"/>
          <w:sz w:val="24"/>
          <w:szCs w:val="24"/>
        </w:rPr>
      </w:pPr>
      <w:r>
        <w:rPr>
          <w:rFonts w:eastAsia="Tenorite" w:cs="Alef" w:ascii="Alef" w:hAnsi="Alef"/>
          <w:color w:val="000000"/>
          <w:sz w:val="24"/>
          <w:szCs w:val="24"/>
        </w:rPr>
      </w:r>
    </w:p>
    <w:p>
      <w:pPr>
        <w:pStyle w:val="Normal"/>
        <w:jc w:val="both"/>
        <w:rPr>
          <w:rStyle w:val="DefaultParagraphFont"/>
          <w:rFonts w:ascii="Alef" w:hAnsi="Alef" w:eastAsia="Tenorite" w:cs="Alef"/>
          <w:i/>
          <w:i/>
          <w:iCs/>
          <w:color w:val="000000"/>
        </w:rPr>
      </w:pPr>
      <w:r>
        <w:rPr>
          <w:rStyle w:val="DefaultParagraphFont"/>
          <w:rFonts w:eastAsia="Tenorite" w:cs="Alef" w:ascii="Alef" w:hAnsi="Alef"/>
          <w:color w:val="000000"/>
          <w:sz w:val="24"/>
          <w:szCs w:val="24"/>
        </w:rPr>
        <w:t>RESOLUTION 2024-0001</w:t>
      </w:r>
      <w:r>
        <w:rPr/>
        <w:tab/>
        <w:tab/>
        <w:tab/>
      </w:r>
      <w:r>
        <w:rPr>
          <w:rStyle w:val="DefaultParagraphFont"/>
          <w:rFonts w:eastAsia="Tenorite" w:cs="Alef" w:ascii="Alef" w:hAnsi="Alef"/>
          <w:color w:val="000000"/>
          <w:sz w:val="24"/>
          <w:szCs w:val="24"/>
        </w:rPr>
        <w:t>Motion made by SJT seconded by BH;</w:t>
      </w:r>
    </w:p>
    <w:p>
      <w:pPr>
        <w:pStyle w:val="Normal"/>
        <w:jc w:val="both"/>
        <w:rPr>
          <w:rStyle w:val="DefaultParagraphFont"/>
          <w:rFonts w:ascii="Alef" w:hAnsi="Alef" w:eastAsia="Tenorite" w:cs="Alef"/>
          <w:color w:val="000000"/>
        </w:rPr>
      </w:pPr>
      <w:r>
        <w:rPr>
          <w:rStyle w:val="DefaultParagraphFont"/>
          <w:rFonts w:eastAsia="Tenorite" w:cs="Alef" w:ascii="Alef" w:hAnsi="Alef"/>
          <w:i/>
          <w:iCs/>
          <w:color w:val="000000"/>
        </w:rPr>
        <w:t>WHEREAS the Board votes to</w:t>
      </w:r>
      <w:r>
        <w:rPr>
          <w:rStyle w:val="DefaultParagraphFont"/>
          <w:rFonts w:eastAsia="Tenorite" w:cs="Alef" w:ascii="Alef" w:hAnsi="Alef"/>
          <w:color w:val="000000"/>
        </w:rPr>
        <w:t xml:space="preserve"> approve appointments for the following positions.</w:t>
      </w:r>
    </w:p>
    <w:p>
      <w:pPr>
        <w:pStyle w:val="Normal"/>
        <w:jc w:val="both"/>
        <w:rPr>
          <w:rStyle w:val="DefaultParagraphFont"/>
          <w:rFonts w:ascii="Alef" w:hAnsi="Alef" w:eastAsia="Tenorite" w:cs="Alef"/>
          <w:color w:val="000000"/>
        </w:rPr>
      </w:pPr>
      <w:r>
        <w:rPr>
          <w:rStyle w:val="DefaultParagraphFont"/>
          <w:rFonts w:eastAsia="Tenorite" w:cs="Alef" w:ascii="Alef" w:hAnsi="Alef"/>
          <w:color w:val="000000"/>
        </w:rPr>
        <w:t>a. Attorney for the Town</w:t>
      </w:r>
      <w:r>
        <w:rPr/>
        <w:tab/>
        <w:tab/>
        <w:tab/>
        <w:tab/>
        <w:tab/>
      </w:r>
      <w:r>
        <w:rPr>
          <w:rStyle w:val="DefaultParagraphFont"/>
          <w:rFonts w:eastAsia="Tenorite" w:cs="Alef" w:ascii="Alef" w:hAnsi="Alef"/>
          <w:color w:val="000000"/>
        </w:rPr>
        <w:t>Robert Panasci</w:t>
      </w:r>
    </w:p>
    <w:p>
      <w:pPr>
        <w:pStyle w:val="Normal"/>
        <w:jc w:val="both"/>
        <w:rPr>
          <w:rStyle w:val="DefaultParagraphFont"/>
          <w:rFonts w:ascii="Alef" w:hAnsi="Alef" w:eastAsia="Tenorite" w:cs="Alef"/>
          <w:color w:val="000000"/>
        </w:rPr>
      </w:pPr>
      <w:r>
        <w:rPr>
          <w:rStyle w:val="DefaultParagraphFont"/>
          <w:rFonts w:eastAsia="Tenorite" w:cs="Alef" w:ascii="Alef" w:hAnsi="Alef"/>
          <w:color w:val="000000"/>
        </w:rPr>
        <w:t>b. Attorney for All Boards</w:t>
      </w:r>
      <w:r>
        <w:rPr/>
        <w:tab/>
        <w:tab/>
        <w:tab/>
        <w:tab/>
        <w:tab/>
      </w:r>
      <w:r>
        <w:rPr>
          <w:rStyle w:val="DefaultParagraphFont"/>
          <w:rFonts w:eastAsia="Tenorite" w:cs="Alef" w:ascii="Alef" w:hAnsi="Alef"/>
          <w:color w:val="000000"/>
        </w:rPr>
        <w:t>Robert Panasci</w:t>
      </w:r>
    </w:p>
    <w:p>
      <w:pPr>
        <w:pStyle w:val="Normal"/>
        <w:jc w:val="both"/>
        <w:rPr>
          <w:rStyle w:val="DefaultParagraphFont"/>
          <w:rFonts w:ascii="Alef" w:hAnsi="Alef" w:eastAsia="Tenorite" w:cs="Alef"/>
          <w:color w:val="000000"/>
        </w:rPr>
      </w:pPr>
      <w:r>
        <w:rPr>
          <w:rStyle w:val="DefaultParagraphFont"/>
          <w:rFonts w:eastAsia="Tenorite" w:cs="Alef" w:ascii="Alef" w:hAnsi="Alef"/>
          <w:color w:val="000000"/>
        </w:rPr>
        <w:t>c. Clerk for the Planning Board</w:t>
      </w:r>
      <w:r>
        <w:rPr/>
        <w:tab/>
        <w:tab/>
        <w:tab/>
        <w:tab/>
      </w:r>
      <w:r>
        <w:rPr>
          <w:rStyle w:val="DefaultParagraphFont"/>
          <w:rFonts w:eastAsia="Tenorite" w:cs="Alef" w:ascii="Alef" w:hAnsi="Alef"/>
          <w:color w:val="000000"/>
        </w:rPr>
        <w:t>Wendy Cleveland</w:t>
      </w:r>
    </w:p>
    <w:p>
      <w:pPr>
        <w:pStyle w:val="Normal"/>
        <w:jc w:val="both"/>
        <w:rPr>
          <w:rStyle w:val="DefaultParagraphFont"/>
          <w:rFonts w:ascii="Alef" w:hAnsi="Alef" w:eastAsia="Tenorite" w:cs="Alef"/>
          <w:color w:val="000000"/>
        </w:rPr>
      </w:pPr>
      <w:r>
        <w:rPr>
          <w:rStyle w:val="DefaultParagraphFont"/>
          <w:rFonts w:eastAsia="Tenorite" w:cs="Alef" w:ascii="Alef" w:hAnsi="Alef"/>
          <w:color w:val="000000"/>
        </w:rPr>
        <w:t>d. Clerk for the Zoning Board of Appeals</w:t>
      </w:r>
      <w:r>
        <w:rPr/>
        <w:tab/>
        <w:tab/>
        <w:tab/>
      </w:r>
      <w:r>
        <w:rPr>
          <w:rStyle w:val="DefaultParagraphFont"/>
          <w:rFonts w:eastAsia="Tenorite" w:cs="Alef" w:ascii="Alef" w:hAnsi="Alef"/>
          <w:color w:val="000000"/>
        </w:rPr>
        <w:t>Laura Sause</w:t>
      </w:r>
    </w:p>
    <w:p>
      <w:pPr>
        <w:pStyle w:val="Normal"/>
        <w:jc w:val="both"/>
        <w:rPr>
          <w:rStyle w:val="DefaultParagraphFont"/>
          <w:rFonts w:ascii="Alef" w:hAnsi="Alef" w:eastAsia="Tenorite" w:cs="Alef"/>
          <w:color w:val="000000"/>
        </w:rPr>
      </w:pPr>
      <w:r>
        <w:rPr>
          <w:rStyle w:val="DefaultParagraphFont"/>
          <w:rFonts w:eastAsia="Tenorite" w:cs="Alef" w:ascii="Alef" w:hAnsi="Alef"/>
          <w:color w:val="000000"/>
        </w:rPr>
        <w:t>e. Chairman of the Planning Board</w:t>
      </w:r>
      <w:r>
        <w:rPr/>
        <w:tab/>
        <w:tab/>
        <w:tab/>
        <w:tab/>
      </w:r>
      <w:r>
        <w:rPr>
          <w:rStyle w:val="DefaultParagraphFont"/>
          <w:rFonts w:cs="Alef" w:ascii="Alef" w:hAnsi="Alef"/>
        </w:rPr>
        <w:t>J</w:t>
      </w:r>
      <w:r>
        <w:rPr>
          <w:rStyle w:val="DefaultParagraphFont"/>
          <w:rFonts w:eastAsia="Tenorite" w:cs="Alef" w:ascii="Alef" w:hAnsi="Alef"/>
          <w:color w:val="000000"/>
        </w:rPr>
        <w:t>oe Camarata</w:t>
      </w:r>
    </w:p>
    <w:p>
      <w:pPr>
        <w:pStyle w:val="Normal"/>
        <w:jc w:val="both"/>
        <w:rPr>
          <w:rStyle w:val="DefaultParagraphFont"/>
          <w:rFonts w:ascii="Alef" w:hAnsi="Alef" w:eastAsia="Tenorite" w:cs="Alef"/>
          <w:color w:val="000000"/>
        </w:rPr>
      </w:pPr>
      <w:r>
        <w:rPr>
          <w:rStyle w:val="DefaultParagraphFont"/>
          <w:rFonts w:eastAsia="Tenorite" w:cs="Alef" w:ascii="Alef" w:hAnsi="Alef"/>
          <w:color w:val="000000"/>
        </w:rPr>
        <w:t>f. Member of the Planning Board</w:t>
      </w:r>
      <w:r>
        <w:rPr/>
        <w:tab/>
        <w:tab/>
        <w:tab/>
        <w:tab/>
      </w:r>
      <w:r>
        <w:rPr>
          <w:rStyle w:val="DefaultParagraphFont"/>
          <w:rFonts w:eastAsia="Tenorite" w:cs="Alef" w:ascii="Alef" w:hAnsi="Alef"/>
          <w:color w:val="000000"/>
        </w:rPr>
        <w:t>Edward Dower (12/31/30) *</w:t>
      </w:r>
    </w:p>
    <w:p>
      <w:pPr>
        <w:pStyle w:val="Normal"/>
        <w:jc w:val="both"/>
        <w:rPr>
          <w:rStyle w:val="DefaultParagraphFont"/>
          <w:rFonts w:ascii="Alef" w:hAnsi="Alef" w:eastAsia="Tenorite" w:cs="Alef"/>
          <w:color w:val="000000"/>
        </w:rPr>
      </w:pPr>
      <w:r>
        <w:rPr>
          <w:rStyle w:val="DefaultParagraphFont"/>
          <w:rFonts w:eastAsia="Tenorite" w:cs="Alef" w:ascii="Alef" w:hAnsi="Alef"/>
          <w:color w:val="000000"/>
        </w:rPr>
        <w:t>g. Chairman of the Zoning Board of Appeals</w:t>
      </w:r>
      <w:r>
        <w:rPr/>
        <w:tab/>
        <w:tab/>
      </w:r>
      <w:r>
        <w:rPr>
          <w:rStyle w:val="DefaultParagraphFont"/>
          <w:rFonts w:eastAsia="Tenorite" w:cs="Alef" w:ascii="Alef" w:hAnsi="Alef"/>
          <w:color w:val="000000"/>
        </w:rPr>
        <w:t>Dave Prouty</w:t>
      </w:r>
    </w:p>
    <w:p>
      <w:pPr>
        <w:pStyle w:val="Normal"/>
        <w:jc w:val="both"/>
        <w:rPr/>
      </w:pPr>
      <w:r>
        <w:rPr>
          <w:rStyle w:val="DefaultParagraphFont"/>
          <w:rFonts w:eastAsia="Tenorite" w:cs="Alef" w:ascii="Alef" w:hAnsi="Alef"/>
          <w:color w:val="000000"/>
        </w:rPr>
        <w:t>h. Member of the Zoning Board of Appeals</w:t>
      </w:r>
      <w:r>
        <w:rPr/>
        <w:tab/>
        <w:tab/>
        <w:tab/>
      </w:r>
      <w:hyperlink r:id="rId2" w:tgtFrame="_blank">
        <w:r>
          <w:rPr>
            <w:rStyle w:val="Hyperlink"/>
            <w:rFonts w:eastAsia="Tenorite" w:cs="Alef" w:ascii="Alef" w:hAnsi="Alef"/>
            <w:b w:val="false"/>
            <w:bCs w:val="false"/>
            <w:color w:val="000000"/>
            <w:u w:val="none"/>
          </w:rPr>
          <w:t>Donald L. Allison, Jr.</w:t>
        </w:r>
      </w:hyperlink>
      <w:r>
        <w:rPr>
          <w:rStyle w:val="DefaultParagraphFont"/>
          <w:rFonts w:eastAsia="Tenorite" w:cs="Alef" w:ascii="Alef" w:hAnsi="Alef"/>
          <w:color w:val="000000"/>
        </w:rPr>
        <w:t xml:space="preserve">  (12/31/28)</w:t>
      </w:r>
    </w:p>
    <w:p>
      <w:pPr>
        <w:pStyle w:val="Normal"/>
        <w:jc w:val="both"/>
        <w:rPr>
          <w:rStyle w:val="DefaultParagraphFont"/>
          <w:rFonts w:ascii="Alef" w:hAnsi="Alef" w:eastAsia="Tenorite" w:cs="Alef"/>
          <w:color w:val="000000"/>
        </w:rPr>
      </w:pPr>
      <w:r>
        <w:rPr>
          <w:rStyle w:val="DefaultParagraphFont"/>
          <w:rFonts w:eastAsia="Tenorite" w:cs="Alef" w:ascii="Alef" w:hAnsi="Alef"/>
          <w:color w:val="000000"/>
        </w:rPr>
        <w:t>i. Communications Director</w:t>
      </w:r>
      <w:r>
        <w:rPr/>
        <w:tab/>
        <w:tab/>
        <w:tab/>
        <w:tab/>
        <w:tab/>
      </w:r>
      <w:r>
        <w:rPr>
          <w:rStyle w:val="DefaultParagraphFont"/>
          <w:rFonts w:eastAsia="Tenorite" w:cs="Alef" w:ascii="Alef" w:hAnsi="Alef"/>
          <w:color w:val="000000"/>
        </w:rPr>
        <w:t>Ryan F. Pereira</w:t>
      </w:r>
    </w:p>
    <w:p>
      <w:pPr>
        <w:pStyle w:val="Normal"/>
        <w:jc w:val="both"/>
        <w:rPr>
          <w:rStyle w:val="DefaultParagraphFont"/>
          <w:rFonts w:ascii="Alef" w:hAnsi="Alef" w:eastAsia="Tenorite" w:cs="Alef"/>
          <w:color w:val="000000"/>
        </w:rPr>
      </w:pPr>
      <w:r>
        <w:rPr>
          <w:rStyle w:val="DefaultParagraphFont"/>
          <w:rFonts w:eastAsia="Tenorite" w:cs="Alef" w:ascii="Alef" w:hAnsi="Alef"/>
          <w:color w:val="000000"/>
        </w:rPr>
        <w:t>j. Registrar of Vital Statistics</w:t>
      </w:r>
      <w:r>
        <w:rPr/>
        <w:tab/>
        <w:tab/>
        <w:tab/>
        <w:tab/>
      </w:r>
      <w:r>
        <w:rPr>
          <w:rStyle w:val="DefaultParagraphFont"/>
          <w:rFonts w:eastAsia="Tenorite" w:cs="Alef" w:ascii="Alef" w:hAnsi="Alef"/>
          <w:color w:val="000000"/>
        </w:rPr>
        <w:t>Ryan F. Pereira</w:t>
      </w:r>
    </w:p>
    <w:p>
      <w:pPr>
        <w:pStyle w:val="Normal"/>
        <w:jc w:val="both"/>
        <w:rPr>
          <w:rStyle w:val="DefaultParagraphFont"/>
          <w:rFonts w:ascii="Alef" w:hAnsi="Alef" w:eastAsia="Tenorite" w:cs="Alef"/>
          <w:color w:val="000000"/>
          <w:sz w:val="24"/>
          <w:szCs w:val="24"/>
        </w:rPr>
      </w:pPr>
      <w:r>
        <w:rPr>
          <w:rStyle w:val="DefaultParagraphFont"/>
          <w:rFonts w:eastAsia="Tenorite" w:cs="Alef" w:ascii="Alef" w:hAnsi="Alef"/>
          <w:color w:val="000000"/>
        </w:rPr>
        <w:t>l. Co-Budget Officer</w:t>
      </w:r>
      <w:r>
        <w:rPr/>
        <w:tab/>
        <w:tab/>
        <w:tab/>
        <w:tab/>
        <w:tab/>
        <w:tab/>
      </w:r>
      <w:r>
        <w:rPr>
          <w:rStyle w:val="DefaultParagraphFont"/>
          <w:rFonts w:eastAsia="Tenorite" w:cs="Alef" w:ascii="Alef" w:hAnsi="Alef"/>
          <w:color w:val="000000"/>
        </w:rPr>
        <w:t>Nicole Camarata</w:t>
      </w:r>
    </w:p>
    <w:p>
      <w:pPr>
        <w:pStyle w:val="Normal"/>
        <w:jc w:val="both"/>
        <w:rPr>
          <w:rStyle w:val="DefaultParagraphFont"/>
          <w:rFonts w:ascii="Alef" w:hAnsi="Alef" w:eastAsia="Tenorite" w:cs="Alef"/>
          <w:color w:val="000000"/>
        </w:rPr>
      </w:pPr>
      <w:r>
        <w:rPr>
          <w:rStyle w:val="DefaultParagraphFont"/>
          <w:rFonts w:eastAsia="Tenorite" w:cs="Alef" w:ascii="Alef" w:hAnsi="Alef"/>
          <w:color w:val="000000"/>
          <w:sz w:val="24"/>
          <w:szCs w:val="24"/>
        </w:rPr>
        <w:t>VOTE- 5 AIF</w:t>
      </w:r>
      <w:r>
        <w:rPr/>
        <w:tab/>
        <w:tab/>
        <w:tab/>
        <w:tab/>
        <w:tab/>
        <w:tab/>
      </w:r>
      <w:r>
        <w:rPr>
          <w:rStyle w:val="DefaultParagraphFont"/>
          <w:rFonts w:eastAsia="Tenorite" w:cs="Alef" w:ascii="Alef" w:hAnsi="Alef"/>
          <w:color w:val="000000"/>
          <w:sz w:val="24"/>
          <w:szCs w:val="24"/>
        </w:rPr>
        <w:t>SJT</w:t>
      </w:r>
      <w:r>
        <w:rPr/>
        <w:tab/>
      </w:r>
      <w:r>
        <w:rPr>
          <w:rStyle w:val="DefaultParagraphFont"/>
          <w:rFonts w:eastAsia="Tenorite" w:cs="Alef" w:ascii="Alef" w:hAnsi="Alef"/>
          <w:color w:val="000000"/>
          <w:sz w:val="24"/>
          <w:szCs w:val="24"/>
        </w:rPr>
        <w:t>BH</w:t>
      </w:r>
      <w:r>
        <w:rPr/>
        <w:tab/>
        <w:tab/>
      </w:r>
      <w:r>
        <w:rPr>
          <w:rStyle w:val="DefaultParagraphFont"/>
          <w:rFonts w:eastAsia="Tenorite" w:cs="Alef" w:ascii="Alef" w:hAnsi="Alef"/>
          <w:color w:val="000000"/>
          <w:sz w:val="24"/>
          <w:szCs w:val="24"/>
        </w:rPr>
        <w:t>MOTION CARRIED</w:t>
      </w:r>
    </w:p>
    <w:p>
      <w:pPr>
        <w:pStyle w:val="Normal"/>
        <w:jc w:val="both"/>
        <w:rPr>
          <w:rFonts w:ascii="Alef" w:hAnsi="Alef" w:eastAsia="Tenorite" w:cs="Alef"/>
          <w:color w:val="000000"/>
          <w:sz w:val="24"/>
          <w:szCs w:val="24"/>
        </w:rPr>
      </w:pPr>
      <w:r>
        <w:rPr>
          <w:rStyle w:val="DefaultParagraphFont"/>
          <w:rFonts w:eastAsia="Tenorite" w:cs="Alef" w:ascii="Alef" w:hAnsi="Alef"/>
          <w:color w:val="000000"/>
        </w:rPr>
        <w:t>*Item (f.) was removed and voted on separately at the behest of member Riddell Kent.</w:t>
      </w:r>
    </w:p>
    <w:p>
      <w:pPr>
        <w:pStyle w:val="Normal"/>
        <w:jc w:val="both"/>
        <w:rPr>
          <w:rFonts w:ascii="Alef" w:hAnsi="Alef" w:eastAsia="Tenorite" w:cs="Alef"/>
          <w:color w:val="000000"/>
          <w:sz w:val="24"/>
          <w:szCs w:val="24"/>
        </w:rPr>
      </w:pPr>
      <w:r>
        <w:rPr>
          <w:rFonts w:eastAsia="Tenorite" w:cs="Alef" w:ascii="Alef" w:hAnsi="Alef"/>
          <w:color w:val="000000"/>
          <w:sz w:val="24"/>
          <w:szCs w:val="24"/>
        </w:rPr>
      </w:r>
    </w:p>
    <w:p>
      <w:pPr>
        <w:pStyle w:val="Normal"/>
        <w:jc w:val="both"/>
        <w:rPr>
          <w:rStyle w:val="DefaultParagraphFont"/>
          <w:rFonts w:ascii="Alef" w:hAnsi="Alef" w:eastAsia="Tenorite" w:cs="Alef"/>
          <w:i/>
          <w:i/>
          <w:iCs/>
          <w:color w:val="000000"/>
          <w:sz w:val="24"/>
          <w:szCs w:val="24"/>
        </w:rPr>
      </w:pPr>
      <w:r>
        <w:rPr>
          <w:rFonts w:eastAsia="Tenorite" w:cs="Alef" w:ascii="Alef" w:hAnsi="Alef"/>
          <w:color w:val="000000"/>
          <w:sz w:val="24"/>
          <w:szCs w:val="24"/>
        </w:rPr>
        <w:t>RESOLUTION 2024-0002</w:t>
        <w:tab/>
        <w:tab/>
        <w:tab/>
        <w:t>Motion made by SJT, seconded by KF;</w:t>
      </w:r>
    </w:p>
    <w:p>
      <w:pPr>
        <w:pStyle w:val="Normal"/>
        <w:jc w:val="both"/>
        <w:rPr>
          <w:rStyle w:val="DefaultParagraphFont"/>
          <w:rFonts w:ascii="Alef" w:hAnsi="Alef" w:cs="Alef"/>
        </w:rPr>
      </w:pPr>
      <w:r>
        <w:rPr>
          <w:rStyle w:val="DefaultParagraphFont"/>
          <w:rFonts w:eastAsia="Tenorite" w:cs="Alef" w:ascii="Alef" w:hAnsi="Alef"/>
          <w:i/>
          <w:iCs/>
          <w:color w:val="000000"/>
          <w:sz w:val="24"/>
          <w:szCs w:val="24"/>
        </w:rPr>
        <w:t>WHEREAS</w:t>
      </w:r>
      <w:r>
        <w:rPr>
          <w:rStyle w:val="DefaultParagraphFont"/>
          <w:rFonts w:eastAsia="Tenorite" w:cs="Alef" w:ascii="Alef" w:hAnsi="Alef"/>
          <w:color w:val="000000"/>
          <w:sz w:val="24"/>
          <w:szCs w:val="24"/>
        </w:rPr>
        <w:t xml:space="preserve"> the Board votes to approve appointment for the following position.</w:t>
      </w:r>
    </w:p>
    <w:p>
      <w:pPr>
        <w:pStyle w:val="Normal"/>
        <w:jc w:val="both"/>
        <w:rPr>
          <w:rStyle w:val="DefaultParagraphFont"/>
          <w:rFonts w:ascii="Alef" w:hAnsi="Alef" w:cs="Alef"/>
          <w:sz w:val="24"/>
          <w:szCs w:val="24"/>
        </w:rPr>
      </w:pPr>
      <w:r>
        <w:rPr>
          <w:rStyle w:val="DefaultParagraphFont"/>
          <w:rFonts w:cs="Alef" w:ascii="Alef" w:hAnsi="Alef"/>
        </w:rPr>
        <w:t>f. Member of the Planning Board</w:t>
      </w:r>
      <w:r>
        <w:rPr/>
        <w:tab/>
        <w:tab/>
        <w:tab/>
        <w:tab/>
      </w:r>
      <w:r>
        <w:rPr>
          <w:rStyle w:val="DefaultParagraphFont"/>
          <w:rFonts w:cs="Alef" w:ascii="Alef" w:hAnsi="Alef"/>
        </w:rPr>
        <w:t>Edward Dower (12/31/30) *</w:t>
      </w:r>
    </w:p>
    <w:p>
      <w:pPr>
        <w:pStyle w:val="Normal"/>
        <w:jc w:val="both"/>
        <w:rPr>
          <w:rStyle w:val="DefaultParagraphFont"/>
          <w:rFonts w:ascii="Alef" w:hAnsi="Alef" w:eastAsia="Tenorite" w:cs="Alef"/>
          <w:color w:val="000000"/>
          <w:sz w:val="21"/>
          <w:szCs w:val="21"/>
        </w:rPr>
      </w:pPr>
      <w:r>
        <w:rPr>
          <w:rStyle w:val="DefaultParagraphFont"/>
          <w:rFonts w:cs="Alef" w:ascii="Alef" w:hAnsi="Alef"/>
          <w:sz w:val="24"/>
          <w:szCs w:val="24"/>
        </w:rPr>
        <w:t>VOTE- 4 Aye 1 Nay (PRK)</w:t>
      </w:r>
      <w:r>
        <w:rPr/>
        <w:tab/>
        <w:tab/>
        <w:tab/>
        <w:tab/>
      </w:r>
      <w:r>
        <w:rPr>
          <w:rStyle w:val="DefaultParagraphFont"/>
          <w:rFonts w:cs="Alef" w:ascii="Alef" w:hAnsi="Alef"/>
          <w:sz w:val="24"/>
          <w:szCs w:val="24"/>
        </w:rPr>
        <w:t>SJT</w:t>
      </w:r>
      <w:r>
        <w:rPr/>
        <w:tab/>
      </w:r>
      <w:r>
        <w:rPr>
          <w:rStyle w:val="DefaultParagraphFont"/>
          <w:rFonts w:cs="Alef" w:ascii="Alef" w:hAnsi="Alef"/>
          <w:sz w:val="24"/>
          <w:szCs w:val="24"/>
        </w:rPr>
        <w:t>KF</w:t>
      </w:r>
      <w:r>
        <w:rPr/>
        <w:tab/>
        <w:tab/>
      </w:r>
      <w:r>
        <w:rPr>
          <w:rStyle w:val="DefaultParagraphFont"/>
          <w:rFonts w:cs="Alef" w:ascii="Alef" w:hAnsi="Alef"/>
          <w:sz w:val="24"/>
          <w:szCs w:val="24"/>
        </w:rPr>
        <w:t>MOTION CARRIED</w:t>
      </w:r>
    </w:p>
    <w:p>
      <w:pPr>
        <w:pStyle w:val="Normal"/>
        <w:jc w:val="both"/>
        <w:rPr>
          <w:rFonts w:ascii="Alef" w:hAnsi="Alef" w:cs="Alef"/>
        </w:rPr>
      </w:pPr>
      <w:r>
        <w:rPr>
          <w:rStyle w:val="DefaultParagraphFont"/>
          <w:rFonts w:eastAsia="Tenorite" w:cs="Alef" w:ascii="Alef" w:hAnsi="Alef"/>
          <w:color w:val="000000"/>
          <w:sz w:val="21"/>
          <w:szCs w:val="21"/>
        </w:rPr>
        <w:t>Member PRK thanked Tom Rowe for his service on the Planning Board. She said he brought helpful knowledge and balance to the Planning Board and was willing to serve another term but realized he does not have most of the Town Board’s support to renew his appointment. She was disappointed he was not renewed. Supervisor Mowers thanked Mr. Rowe for his service as well.</w:t>
      </w:r>
    </w:p>
    <w:p>
      <w:pPr>
        <w:pStyle w:val="Normal"/>
        <w:jc w:val="both"/>
        <w:rPr>
          <w:rFonts w:ascii="Alef" w:hAnsi="Alef" w:cs="Alef"/>
        </w:rPr>
      </w:pPr>
      <w:r>
        <w:rPr>
          <w:rFonts w:cs="Alef" w:ascii="Alef" w:hAnsi="Alef"/>
        </w:rPr>
      </w:r>
    </w:p>
    <w:p>
      <w:pPr>
        <w:pStyle w:val="Normal"/>
        <w:jc w:val="both"/>
        <w:rPr>
          <w:rStyle w:val="DefaultParagraphFont"/>
          <w:rFonts w:ascii="Alef" w:hAnsi="Alef" w:eastAsia="Tenorite" w:cs="Alef"/>
          <w:i/>
          <w:i/>
          <w:iCs/>
          <w:color w:val="000000"/>
          <w:sz w:val="21"/>
          <w:szCs w:val="21"/>
        </w:rPr>
      </w:pPr>
      <w:r>
        <w:rPr>
          <w:rStyle w:val="DefaultParagraphFont"/>
          <w:rFonts w:eastAsia="Tenorite" w:cs="Alef" w:ascii="Alef" w:hAnsi="Alef"/>
          <w:color w:val="000000"/>
          <w:sz w:val="24"/>
          <w:szCs w:val="24"/>
        </w:rPr>
        <w:t>RESOLUTION 2024-0003</w:t>
        <w:tab/>
        <w:tab/>
        <w:tab/>
        <w:t>Motion made by SJT, seconded by BH;</w:t>
      </w:r>
    </w:p>
    <w:p>
      <w:pPr>
        <w:pStyle w:val="Normal"/>
        <w:jc w:val="both"/>
        <w:rPr>
          <w:rStyle w:val="DefaultParagraphFont"/>
          <w:rFonts w:ascii="Alef" w:hAnsi="Alef" w:eastAsia="Tenorite" w:cs="Alef"/>
          <w:color w:val="000000"/>
          <w:sz w:val="24"/>
          <w:szCs w:val="24"/>
        </w:rPr>
      </w:pPr>
      <w:r>
        <w:rPr>
          <w:rStyle w:val="DefaultParagraphFont"/>
          <w:rFonts w:eastAsia="Tenorite" w:cs="Alef" w:ascii="Alef" w:hAnsi="Alef"/>
          <w:i/>
          <w:iCs/>
          <w:color w:val="000000"/>
          <w:sz w:val="21"/>
          <w:szCs w:val="21"/>
        </w:rPr>
        <w:t>WHEREAS</w:t>
      </w:r>
      <w:r>
        <w:rPr>
          <w:rStyle w:val="DefaultParagraphFont"/>
          <w:rFonts w:eastAsia="Tenorite" w:cs="Alef" w:ascii="Alef" w:hAnsi="Alef"/>
          <w:color w:val="000000"/>
          <w:sz w:val="21"/>
          <w:szCs w:val="21"/>
        </w:rPr>
        <w:t xml:space="preserve"> the Board votes that the Superintendent of Highways be permitted to spend up to $1500.00 monthly without prior town board approval.</w:t>
      </w:r>
    </w:p>
    <w:p>
      <w:pPr>
        <w:pStyle w:val="Normal"/>
        <w:jc w:val="both"/>
        <w:rPr>
          <w:rFonts w:ascii="Alef" w:hAnsi="Alef" w:cs="Alef"/>
        </w:rPr>
      </w:pPr>
      <w:r>
        <w:rPr>
          <w:rStyle w:val="DefaultParagraphFont"/>
          <w:rFonts w:eastAsia="Tenorite" w:cs="Alef" w:ascii="Alef" w:hAnsi="Alef"/>
          <w:color w:val="000000"/>
          <w:sz w:val="24"/>
          <w:szCs w:val="24"/>
        </w:rPr>
        <w:t>VOTE- 5 AIF</w:t>
      </w:r>
      <w:r>
        <w:rPr/>
        <w:tab/>
        <w:tab/>
        <w:tab/>
        <w:tab/>
        <w:tab/>
        <w:tab/>
      </w:r>
      <w:r>
        <w:rPr>
          <w:rStyle w:val="DefaultParagraphFont"/>
          <w:rFonts w:eastAsia="Tenorite" w:cs="Alef" w:ascii="Alef" w:hAnsi="Alef"/>
          <w:color w:val="000000"/>
          <w:sz w:val="24"/>
          <w:szCs w:val="24"/>
        </w:rPr>
        <w:t>SJT</w:t>
      </w:r>
      <w:r>
        <w:rPr/>
        <w:tab/>
      </w:r>
      <w:r>
        <w:rPr>
          <w:rStyle w:val="DefaultParagraphFont"/>
          <w:rFonts w:eastAsia="Tenorite" w:cs="Alef" w:ascii="Alef" w:hAnsi="Alef"/>
          <w:color w:val="000000"/>
          <w:sz w:val="24"/>
          <w:szCs w:val="24"/>
        </w:rPr>
        <w:t>BH</w:t>
      </w:r>
      <w:r>
        <w:rPr/>
        <w:tab/>
        <w:tab/>
      </w:r>
      <w:r>
        <w:rPr>
          <w:rStyle w:val="DefaultParagraphFont"/>
          <w:rFonts w:eastAsia="Tenorite" w:cs="Alef" w:ascii="Alef" w:hAnsi="Alef"/>
          <w:color w:val="000000"/>
          <w:sz w:val="24"/>
          <w:szCs w:val="24"/>
        </w:rPr>
        <w:t>MOTION CARRIED</w:t>
      </w:r>
    </w:p>
    <w:p>
      <w:pPr>
        <w:pStyle w:val="Normal"/>
        <w:jc w:val="both"/>
        <w:rPr>
          <w:rFonts w:ascii="Alef" w:hAnsi="Alef" w:cs="Alef"/>
        </w:rPr>
      </w:pPr>
      <w:r>
        <w:rPr>
          <w:rFonts w:cs="Alef" w:ascii="Alef" w:hAnsi="Alef"/>
        </w:rPr>
      </w:r>
    </w:p>
    <w:p>
      <w:pPr>
        <w:pStyle w:val="Normal"/>
        <w:jc w:val="both"/>
        <w:rPr>
          <w:rFonts w:ascii="Alef" w:hAnsi="Alef" w:eastAsia="Tenorite" w:cs="Alef"/>
          <w:color w:val="000000"/>
          <w:sz w:val="21"/>
          <w:szCs w:val="21"/>
        </w:rPr>
      </w:pPr>
      <w:r>
        <w:rPr>
          <w:rStyle w:val="DefaultParagraphFont"/>
          <w:rFonts w:eastAsia="Tenorite" w:cs="Alef" w:ascii="Alef" w:hAnsi="Alef"/>
          <w:color w:val="000000"/>
          <w:sz w:val="24"/>
          <w:szCs w:val="24"/>
        </w:rPr>
        <w:t>RESOLUTION 2024-0004</w:t>
        <w:tab/>
        <w:tab/>
        <w:tab/>
        <w:t>Motion made by SJT, seconded by KF;</w:t>
      </w:r>
    </w:p>
    <w:p>
      <w:pPr>
        <w:pStyle w:val="Normal"/>
        <w:jc w:val="both"/>
        <w:rPr>
          <w:rStyle w:val="DefaultParagraphFont"/>
          <w:rFonts w:ascii="Alef" w:hAnsi="Alef" w:eastAsia="Tenorite" w:cs="Alef"/>
          <w:color w:val="000000"/>
          <w:sz w:val="24"/>
          <w:szCs w:val="24"/>
        </w:rPr>
      </w:pPr>
      <w:r>
        <w:rPr>
          <w:rFonts w:eastAsia="Tenorite" w:cs="Alef" w:ascii="Alef" w:hAnsi="Alef"/>
          <w:color w:val="000000"/>
          <w:sz w:val="21"/>
          <w:szCs w:val="21"/>
        </w:rPr>
        <w:t>WHEREAS the Board votes that the Town Board meetings be held on the second Wednesday of each month at 07:00pm at the Town Hall in West Oneonta.</w:t>
      </w:r>
    </w:p>
    <w:p>
      <w:pPr>
        <w:pStyle w:val="Normal"/>
        <w:jc w:val="both"/>
        <w:rPr>
          <w:rFonts w:ascii="Alef" w:hAnsi="Alef" w:cs="Alef"/>
        </w:rPr>
      </w:pPr>
      <w:r>
        <w:rPr>
          <w:rStyle w:val="DefaultParagraphFont"/>
          <w:rFonts w:eastAsia="Tenorite" w:cs="Alef" w:ascii="Alef" w:hAnsi="Alef"/>
          <w:color w:val="000000"/>
          <w:sz w:val="24"/>
          <w:szCs w:val="24"/>
        </w:rPr>
        <w:t>VOTE- 5 AIF</w:t>
      </w:r>
      <w:r>
        <w:rPr/>
        <w:tab/>
        <w:tab/>
        <w:tab/>
        <w:tab/>
        <w:tab/>
        <w:tab/>
      </w:r>
      <w:r>
        <w:rPr>
          <w:rStyle w:val="DefaultParagraphFont"/>
          <w:rFonts w:eastAsia="Tenorite" w:cs="Alef" w:ascii="Alef" w:hAnsi="Alef"/>
          <w:color w:val="000000"/>
          <w:sz w:val="24"/>
          <w:szCs w:val="24"/>
        </w:rPr>
        <w:t>SJT</w:t>
      </w:r>
      <w:r>
        <w:rPr/>
        <w:tab/>
      </w:r>
      <w:r>
        <w:rPr>
          <w:rStyle w:val="DefaultParagraphFont"/>
          <w:rFonts w:eastAsia="Tenorite" w:cs="Alef" w:ascii="Alef" w:hAnsi="Alef"/>
          <w:color w:val="000000"/>
          <w:sz w:val="24"/>
          <w:szCs w:val="24"/>
        </w:rPr>
        <w:t>KF</w:t>
      </w:r>
      <w:r>
        <w:rPr/>
        <w:tab/>
        <w:tab/>
      </w:r>
      <w:r>
        <w:rPr>
          <w:rStyle w:val="DefaultParagraphFont"/>
          <w:rFonts w:eastAsia="Tenorite" w:cs="Alef" w:ascii="Alef" w:hAnsi="Alef"/>
          <w:color w:val="000000"/>
          <w:sz w:val="24"/>
          <w:szCs w:val="24"/>
        </w:rPr>
        <w:t>MOTION CARRIED</w:t>
      </w:r>
    </w:p>
    <w:p>
      <w:pPr>
        <w:pStyle w:val="Normal"/>
        <w:jc w:val="both"/>
        <w:rPr>
          <w:rFonts w:ascii="Alef" w:hAnsi="Alef" w:cs="Alef"/>
        </w:rPr>
      </w:pPr>
      <w:r>
        <w:rPr>
          <w:rFonts w:cs="Alef" w:ascii="Alef" w:hAnsi="Alef"/>
        </w:rPr>
      </w:r>
    </w:p>
    <w:p>
      <w:pPr>
        <w:pStyle w:val="Normal"/>
        <w:jc w:val="both"/>
        <w:rPr>
          <w:rFonts w:ascii="Alef" w:hAnsi="Alef" w:eastAsia="Tenorite" w:cs="Alef"/>
          <w:color w:val="000000"/>
          <w:sz w:val="21"/>
          <w:szCs w:val="21"/>
        </w:rPr>
      </w:pPr>
      <w:r>
        <w:rPr>
          <w:rStyle w:val="DefaultParagraphFont"/>
          <w:rFonts w:eastAsia="Tenorite" w:cs="Alef" w:ascii="Alef" w:hAnsi="Alef"/>
          <w:color w:val="000000"/>
          <w:sz w:val="24"/>
          <w:szCs w:val="24"/>
        </w:rPr>
        <w:t xml:space="preserve">RESOLUTION 2024-0005 </w:t>
        <w:tab/>
        <w:tab/>
        <w:tab/>
        <w:t>Motion made by BH, seconded by KF;</w:t>
      </w:r>
    </w:p>
    <w:p>
      <w:pPr>
        <w:pStyle w:val="Normal"/>
        <w:jc w:val="both"/>
        <w:rPr>
          <w:rStyle w:val="DefaultParagraphFont"/>
          <w:rFonts w:ascii="Alef" w:hAnsi="Alef" w:eastAsia="Tenorite" w:cs="Alef"/>
          <w:color w:val="000000"/>
          <w:sz w:val="24"/>
          <w:szCs w:val="24"/>
        </w:rPr>
      </w:pPr>
      <w:r>
        <w:rPr>
          <w:rFonts w:eastAsia="Tenorite" w:cs="Alef" w:ascii="Alef" w:hAnsi="Alef"/>
          <w:color w:val="000000"/>
          <w:sz w:val="21"/>
          <w:szCs w:val="21"/>
        </w:rPr>
        <w:t>WHEREAS the Board votes designate the following banks as official town depositories for town and improvement district funds: Community Bank.</w:t>
      </w:r>
    </w:p>
    <w:p>
      <w:pPr>
        <w:pStyle w:val="Normal"/>
        <w:jc w:val="both"/>
        <w:rPr>
          <w:rFonts w:ascii="Alef" w:hAnsi="Alef" w:eastAsia="Tenorite" w:cs="Alef"/>
          <w:color w:val="000000"/>
          <w:sz w:val="24"/>
          <w:szCs w:val="24"/>
        </w:rPr>
      </w:pPr>
      <w:r>
        <w:rPr>
          <w:rStyle w:val="DefaultParagraphFont"/>
          <w:rFonts w:eastAsia="Tenorite" w:cs="Alef" w:ascii="Alef" w:hAnsi="Alef"/>
          <w:color w:val="000000"/>
          <w:sz w:val="24"/>
          <w:szCs w:val="24"/>
        </w:rPr>
        <w:t>VOTE- 5 AIF</w:t>
      </w:r>
      <w:r>
        <w:rPr/>
        <w:tab/>
        <w:tab/>
        <w:tab/>
        <w:tab/>
        <w:tab/>
        <w:tab/>
      </w:r>
      <w:r>
        <w:rPr>
          <w:rStyle w:val="DefaultParagraphFont"/>
          <w:rFonts w:eastAsia="Tenorite" w:cs="Alef" w:ascii="Alef" w:hAnsi="Alef"/>
          <w:color w:val="000000"/>
          <w:sz w:val="24"/>
          <w:szCs w:val="24"/>
        </w:rPr>
        <w:t>BH</w:t>
      </w:r>
      <w:r>
        <w:rPr/>
        <w:tab/>
      </w:r>
      <w:r>
        <w:rPr>
          <w:rStyle w:val="DefaultParagraphFont"/>
          <w:rFonts w:eastAsia="Tenorite" w:cs="Alef" w:ascii="Alef" w:hAnsi="Alef"/>
          <w:color w:val="000000"/>
          <w:sz w:val="24"/>
          <w:szCs w:val="24"/>
        </w:rPr>
        <w:t>KF</w:t>
      </w:r>
      <w:r>
        <w:rPr/>
        <w:tab/>
        <w:tab/>
      </w:r>
      <w:r>
        <w:rPr>
          <w:rStyle w:val="DefaultParagraphFont"/>
          <w:rFonts w:eastAsia="Tenorite" w:cs="Alef" w:ascii="Alef" w:hAnsi="Alef"/>
          <w:color w:val="000000"/>
          <w:sz w:val="24"/>
          <w:szCs w:val="24"/>
        </w:rPr>
        <w:t>MOTION CARRIED</w:t>
      </w:r>
    </w:p>
    <w:p>
      <w:pPr>
        <w:pStyle w:val="Normal"/>
        <w:jc w:val="both"/>
        <w:rPr>
          <w:rFonts w:ascii="Alef" w:hAnsi="Alef" w:eastAsia="Tenorite" w:cs="Alef"/>
          <w:color w:val="000000"/>
          <w:sz w:val="24"/>
          <w:szCs w:val="24"/>
        </w:rPr>
      </w:pPr>
      <w:r>
        <w:rPr>
          <w:rFonts w:eastAsia="Tenorite" w:cs="Alef" w:ascii="Alef" w:hAnsi="Alef"/>
          <w:color w:val="000000"/>
          <w:sz w:val="24"/>
          <w:szCs w:val="24"/>
        </w:rPr>
      </w:r>
    </w:p>
    <w:p>
      <w:pPr>
        <w:pStyle w:val="Normal"/>
        <w:jc w:val="both"/>
        <w:rPr>
          <w:rStyle w:val="DefaultParagraphFont"/>
          <w:rFonts w:ascii="Alef" w:hAnsi="Alef" w:eastAsia="Tenorite" w:cs="Alef"/>
          <w:i/>
          <w:i/>
          <w:iCs/>
          <w:color w:val="000000"/>
          <w:sz w:val="21"/>
          <w:szCs w:val="21"/>
        </w:rPr>
      </w:pPr>
      <w:r>
        <w:rPr>
          <w:rStyle w:val="DefaultParagraphFont"/>
          <w:rFonts w:eastAsia="Tenorite" w:cs="Alef" w:ascii="Alef" w:hAnsi="Alef"/>
          <w:color w:val="000000"/>
          <w:sz w:val="24"/>
          <w:szCs w:val="24"/>
        </w:rPr>
        <w:t xml:space="preserve">RESOLUTION 2024-0006 </w:t>
      </w:r>
      <w:r>
        <w:rPr/>
        <w:tab/>
        <w:tab/>
        <w:tab/>
      </w:r>
      <w:r>
        <w:rPr>
          <w:rStyle w:val="DefaultParagraphFont"/>
          <w:rFonts w:eastAsia="Tenorite" w:cs="Alef" w:ascii="Alef" w:hAnsi="Alef"/>
          <w:color w:val="000000"/>
          <w:sz w:val="24"/>
          <w:szCs w:val="24"/>
        </w:rPr>
        <w:t>Motion made by SJT, seconded by BH;</w:t>
      </w:r>
    </w:p>
    <w:p>
      <w:pPr>
        <w:pStyle w:val="Normal"/>
        <w:jc w:val="both"/>
        <w:rPr>
          <w:rStyle w:val="DefaultParagraphFont"/>
          <w:rFonts w:ascii="Alef" w:hAnsi="Alef" w:eastAsia="Tenorite" w:cs="Alef"/>
          <w:color w:val="000000"/>
          <w:sz w:val="24"/>
          <w:szCs w:val="24"/>
        </w:rPr>
      </w:pPr>
      <w:r>
        <w:rPr>
          <w:rStyle w:val="DefaultParagraphFont"/>
          <w:rFonts w:eastAsia="Tenorite" w:cs="Alef" w:ascii="Alef" w:hAnsi="Alef"/>
          <w:i/>
          <w:iCs/>
          <w:color w:val="000000"/>
          <w:sz w:val="21"/>
          <w:szCs w:val="21"/>
        </w:rPr>
        <w:t>WHEREAS</w:t>
      </w:r>
      <w:r>
        <w:rPr>
          <w:rStyle w:val="DefaultParagraphFont"/>
          <w:rFonts w:eastAsia="Tenorite" w:cs="Alef" w:ascii="Alef" w:hAnsi="Alef"/>
          <w:color w:val="000000"/>
          <w:sz w:val="21"/>
          <w:szCs w:val="21"/>
        </w:rPr>
        <w:t xml:space="preserve"> the Board votes to adopt an amendment to the Town Travel Policy; to reimburse meals based on GSA Per Diem Rates, as set forth by the US General Services Administration.</w:t>
      </w:r>
    </w:p>
    <w:p>
      <w:pPr>
        <w:pStyle w:val="Normal"/>
        <w:jc w:val="both"/>
        <w:rPr>
          <w:rFonts w:ascii="Alef" w:hAnsi="Alef" w:cs="Alef"/>
        </w:rPr>
      </w:pPr>
      <w:r>
        <w:rPr>
          <w:rStyle w:val="DefaultParagraphFont"/>
          <w:rFonts w:eastAsia="Tenorite" w:cs="Alef" w:ascii="Alef" w:hAnsi="Alef"/>
          <w:color w:val="000000"/>
          <w:sz w:val="24"/>
          <w:szCs w:val="24"/>
        </w:rPr>
        <w:t>VOTE- 5 AIF</w:t>
      </w:r>
      <w:r>
        <w:rPr/>
        <w:tab/>
        <w:tab/>
        <w:tab/>
        <w:tab/>
        <w:tab/>
        <w:tab/>
      </w:r>
      <w:r>
        <w:rPr>
          <w:rStyle w:val="DefaultParagraphFont"/>
          <w:rFonts w:eastAsia="Tenorite" w:cs="Alef" w:ascii="Alef" w:hAnsi="Alef"/>
          <w:color w:val="000000"/>
          <w:sz w:val="24"/>
          <w:szCs w:val="24"/>
        </w:rPr>
        <w:t>SJT</w:t>
      </w:r>
      <w:r>
        <w:rPr/>
        <w:tab/>
      </w:r>
      <w:r>
        <w:rPr>
          <w:rStyle w:val="DefaultParagraphFont"/>
          <w:rFonts w:eastAsia="Tenorite" w:cs="Alef" w:ascii="Alef" w:hAnsi="Alef"/>
          <w:color w:val="000000"/>
          <w:sz w:val="24"/>
          <w:szCs w:val="24"/>
        </w:rPr>
        <w:t>BH</w:t>
      </w:r>
      <w:r>
        <w:rPr/>
        <w:tab/>
        <w:tab/>
      </w:r>
      <w:r>
        <w:rPr>
          <w:rStyle w:val="DefaultParagraphFont"/>
          <w:rFonts w:eastAsia="Tenorite" w:cs="Alef" w:ascii="Alef" w:hAnsi="Alef"/>
          <w:color w:val="000000"/>
          <w:sz w:val="24"/>
          <w:szCs w:val="24"/>
        </w:rPr>
        <w:t>MOTION CARRIED</w:t>
      </w:r>
    </w:p>
    <w:p>
      <w:pPr>
        <w:pStyle w:val="Normal"/>
        <w:jc w:val="both"/>
        <w:rPr>
          <w:rFonts w:ascii="Alef" w:hAnsi="Alef" w:cs="Alef"/>
        </w:rPr>
      </w:pPr>
      <w:r>
        <w:rPr>
          <w:rFonts w:cs="Alef" w:ascii="Alef" w:hAnsi="Alef"/>
        </w:rPr>
      </w:r>
    </w:p>
    <w:p>
      <w:pPr>
        <w:pStyle w:val="Normal"/>
        <w:jc w:val="both"/>
        <w:rPr>
          <w:rStyle w:val="DefaultParagraphFont"/>
          <w:rFonts w:ascii="Alef" w:hAnsi="Alef" w:eastAsia="Tenorite" w:cs="Alef"/>
          <w:i/>
          <w:i/>
          <w:iCs/>
          <w:color w:val="000000"/>
          <w:sz w:val="21"/>
          <w:szCs w:val="21"/>
        </w:rPr>
      </w:pPr>
      <w:r>
        <w:rPr>
          <w:rStyle w:val="DefaultParagraphFont"/>
          <w:rFonts w:eastAsia="Tenorite" w:cs="Alef" w:ascii="Alef" w:hAnsi="Alef"/>
          <w:color w:val="000000"/>
          <w:sz w:val="24"/>
          <w:szCs w:val="24"/>
        </w:rPr>
        <w:t xml:space="preserve">RESOLUTION 2024-0007 </w:t>
        <w:tab/>
        <w:tab/>
        <w:tab/>
        <w:t>Motion made by PRK, seconded by SJT;</w:t>
      </w:r>
    </w:p>
    <w:p>
      <w:pPr>
        <w:pStyle w:val="Normal"/>
        <w:jc w:val="both"/>
        <w:rPr>
          <w:rStyle w:val="DefaultParagraphFont"/>
          <w:rFonts w:ascii="Alef" w:hAnsi="Alef" w:eastAsia="Tenorite" w:cs="Alef"/>
          <w:color w:val="000000"/>
          <w:sz w:val="24"/>
          <w:szCs w:val="24"/>
        </w:rPr>
      </w:pPr>
      <w:r>
        <w:rPr>
          <w:rStyle w:val="DefaultParagraphFont"/>
          <w:rFonts w:eastAsia="Tenorite" w:cs="Alef" w:ascii="Alef" w:hAnsi="Alef"/>
          <w:i/>
          <w:iCs/>
          <w:color w:val="000000"/>
          <w:sz w:val="21"/>
          <w:szCs w:val="21"/>
        </w:rPr>
        <w:t>WHEREAS</w:t>
      </w:r>
      <w:r>
        <w:rPr>
          <w:rStyle w:val="DefaultParagraphFont"/>
          <w:rFonts w:eastAsia="Tenorite" w:cs="Alef" w:ascii="Alef" w:hAnsi="Alef"/>
          <w:color w:val="000000"/>
          <w:sz w:val="21"/>
          <w:szCs w:val="21"/>
        </w:rPr>
        <w:t xml:space="preserve"> the Board votes to designate the Daily Star as the official newspaper of the Town of Oneonta.</w:t>
      </w:r>
    </w:p>
    <w:p>
      <w:pPr>
        <w:pStyle w:val="Normal"/>
        <w:jc w:val="both"/>
        <w:rPr>
          <w:rFonts w:ascii="Alef" w:hAnsi="Alef" w:eastAsia="Tenorite" w:cs="Alef"/>
          <w:color w:val="000000"/>
          <w:sz w:val="24"/>
          <w:szCs w:val="24"/>
        </w:rPr>
      </w:pPr>
      <w:r>
        <w:rPr>
          <w:rStyle w:val="DefaultParagraphFont"/>
          <w:rFonts w:eastAsia="Tenorite" w:cs="Alef" w:ascii="Alef" w:hAnsi="Alef"/>
          <w:color w:val="000000"/>
          <w:sz w:val="24"/>
          <w:szCs w:val="24"/>
        </w:rPr>
        <w:t>VOTE- 5 AIF</w:t>
      </w:r>
      <w:r>
        <w:rPr/>
        <w:tab/>
        <w:tab/>
        <w:tab/>
        <w:tab/>
        <w:tab/>
        <w:tab/>
      </w:r>
      <w:r>
        <w:rPr>
          <w:rStyle w:val="DefaultParagraphFont"/>
          <w:rFonts w:eastAsia="Tenorite" w:cs="Alef" w:ascii="Alef" w:hAnsi="Alef"/>
          <w:color w:val="000000"/>
          <w:sz w:val="24"/>
          <w:szCs w:val="24"/>
        </w:rPr>
        <w:t>PRK</w:t>
      </w:r>
      <w:r>
        <w:rPr/>
        <w:tab/>
      </w:r>
      <w:r>
        <w:rPr>
          <w:rStyle w:val="DefaultParagraphFont"/>
          <w:rFonts w:eastAsia="Tenorite" w:cs="Alef" w:ascii="Alef" w:hAnsi="Alef"/>
          <w:color w:val="000000"/>
          <w:sz w:val="24"/>
          <w:szCs w:val="24"/>
        </w:rPr>
        <w:t>SJT</w:t>
      </w:r>
      <w:r>
        <w:rPr/>
        <w:tab/>
        <w:tab/>
      </w:r>
      <w:r>
        <w:rPr>
          <w:rStyle w:val="DefaultParagraphFont"/>
          <w:rFonts w:eastAsia="Tenorite" w:cs="Alef" w:ascii="Alef" w:hAnsi="Alef"/>
          <w:color w:val="000000"/>
          <w:sz w:val="24"/>
          <w:szCs w:val="24"/>
        </w:rPr>
        <w:t>MOTION CARRIED</w:t>
      </w:r>
    </w:p>
    <w:p>
      <w:pPr>
        <w:pStyle w:val="Normal"/>
        <w:jc w:val="both"/>
        <w:rPr>
          <w:rFonts w:ascii="Alef" w:hAnsi="Alef" w:eastAsia="Tenorite" w:cs="Alef"/>
          <w:color w:val="000000"/>
          <w:sz w:val="24"/>
          <w:szCs w:val="24"/>
        </w:rPr>
      </w:pPr>
      <w:r>
        <w:rPr>
          <w:rFonts w:eastAsia="Tenorite" w:cs="Alef" w:ascii="Alef" w:hAnsi="Alef"/>
          <w:color w:val="000000"/>
          <w:sz w:val="24"/>
          <w:szCs w:val="24"/>
        </w:rPr>
      </w:r>
    </w:p>
    <w:p>
      <w:pPr>
        <w:pStyle w:val="Normal"/>
        <w:jc w:val="both"/>
        <w:rPr>
          <w:rFonts w:ascii="Alef" w:hAnsi="Alef" w:eastAsia="Tenorite" w:cs="Alef"/>
          <w:color w:val="000000"/>
          <w:sz w:val="24"/>
          <w:szCs w:val="24"/>
        </w:rPr>
      </w:pPr>
      <w:r>
        <w:rPr>
          <w:rFonts w:eastAsia="Tenorite" w:cs="Alef" w:ascii="Alef" w:hAnsi="Alef"/>
          <w:color w:val="000000"/>
          <w:sz w:val="24"/>
          <w:szCs w:val="24"/>
        </w:rPr>
      </w:r>
    </w:p>
    <w:p>
      <w:pPr>
        <w:pStyle w:val="Normal"/>
        <w:jc w:val="both"/>
        <w:rPr>
          <w:rFonts w:ascii="Alef" w:hAnsi="Alef" w:eastAsia="Tenorite" w:cs="Alef"/>
          <w:color w:val="000000"/>
          <w:sz w:val="21"/>
          <w:szCs w:val="21"/>
        </w:rPr>
      </w:pPr>
      <w:r>
        <w:rPr>
          <w:rStyle w:val="DefaultParagraphFont"/>
          <w:rFonts w:eastAsia="Tenorite" w:cs="Alef" w:ascii="Alef" w:hAnsi="Alef"/>
          <w:color w:val="000000"/>
          <w:sz w:val="24"/>
          <w:szCs w:val="24"/>
        </w:rPr>
        <w:t xml:space="preserve">RESOLUTION 2024-0008 </w:t>
        <w:tab/>
        <w:tab/>
        <w:tab/>
        <w:t>Motion made by PRK, seconded by SJT;</w:t>
      </w:r>
    </w:p>
    <w:p>
      <w:pPr>
        <w:pStyle w:val="Normal"/>
        <w:jc w:val="both"/>
        <w:rPr>
          <w:rStyle w:val="DefaultParagraphFont"/>
          <w:rFonts w:ascii="Alef" w:hAnsi="Alef" w:eastAsia="Tenorite" w:cs="Alef"/>
          <w:color w:val="000000"/>
          <w:sz w:val="24"/>
          <w:szCs w:val="24"/>
        </w:rPr>
      </w:pPr>
      <w:r>
        <w:rPr>
          <w:rFonts w:eastAsia="Tenorite" w:cs="Alef" w:ascii="Alef" w:hAnsi="Alef"/>
          <w:color w:val="000000"/>
          <w:sz w:val="21"/>
          <w:szCs w:val="21"/>
        </w:rPr>
        <w:t>WHEREAS the Board votes to designate the following as official town holidays: New Year's Day, Martin Luther King Day (observed), Federal Presidential Holiday in February (observed), Juneteenth (June 19th), Memorial Day, Independence Day, Labor Day, Columbus Day, Veterans Day, Thanksgiving Day and the Friday immediately following Thanksgiving Day, and Christmas Day.</w:t>
      </w:r>
    </w:p>
    <w:p>
      <w:pPr>
        <w:pStyle w:val="Normal"/>
        <w:jc w:val="both"/>
        <w:rPr>
          <w:rFonts w:ascii="Alef" w:hAnsi="Alef" w:cs="Alef"/>
        </w:rPr>
      </w:pPr>
      <w:r>
        <w:rPr>
          <w:rStyle w:val="DefaultParagraphFont"/>
          <w:rFonts w:eastAsia="Tenorite" w:cs="Alef" w:ascii="Alef" w:hAnsi="Alef"/>
          <w:color w:val="000000"/>
          <w:sz w:val="24"/>
          <w:szCs w:val="24"/>
        </w:rPr>
        <w:t>VOTE- 5 AIF</w:t>
      </w:r>
      <w:r>
        <w:rPr/>
        <w:tab/>
        <w:tab/>
        <w:tab/>
        <w:tab/>
        <w:tab/>
        <w:tab/>
      </w:r>
      <w:r>
        <w:rPr>
          <w:rStyle w:val="DefaultParagraphFont"/>
          <w:rFonts w:eastAsia="Tenorite" w:cs="Alef" w:ascii="Alef" w:hAnsi="Alef"/>
          <w:color w:val="000000"/>
          <w:sz w:val="24"/>
          <w:szCs w:val="24"/>
        </w:rPr>
        <w:t>PRK</w:t>
      </w:r>
      <w:r>
        <w:rPr/>
        <w:tab/>
      </w:r>
      <w:r>
        <w:rPr>
          <w:rStyle w:val="DefaultParagraphFont"/>
          <w:rFonts w:eastAsia="Tenorite" w:cs="Alef" w:ascii="Alef" w:hAnsi="Alef"/>
          <w:color w:val="000000"/>
          <w:sz w:val="24"/>
          <w:szCs w:val="24"/>
        </w:rPr>
        <w:t>SJT</w:t>
      </w:r>
      <w:r>
        <w:rPr/>
        <w:tab/>
        <w:tab/>
      </w:r>
      <w:r>
        <w:rPr>
          <w:rStyle w:val="DefaultParagraphFont"/>
          <w:rFonts w:eastAsia="Tenorite" w:cs="Alef" w:ascii="Alef" w:hAnsi="Alef"/>
          <w:color w:val="000000"/>
          <w:sz w:val="24"/>
          <w:szCs w:val="24"/>
        </w:rPr>
        <w:t>MOTION CARRIED</w:t>
      </w:r>
    </w:p>
    <w:p>
      <w:pPr>
        <w:pStyle w:val="Normal"/>
        <w:jc w:val="both"/>
        <w:rPr>
          <w:rFonts w:ascii="Alef" w:hAnsi="Alef" w:cs="Alef"/>
        </w:rPr>
      </w:pPr>
      <w:r>
        <w:rPr>
          <w:rFonts w:cs="Alef" w:ascii="Alef" w:hAnsi="Alef"/>
        </w:rPr>
      </w:r>
    </w:p>
    <w:p>
      <w:pPr>
        <w:pStyle w:val="Normal"/>
        <w:jc w:val="both"/>
        <w:rPr>
          <w:rFonts w:ascii="Alef" w:hAnsi="Alef" w:eastAsia="Tenorite" w:cs="Alef"/>
          <w:color w:val="000000"/>
          <w:sz w:val="21"/>
          <w:szCs w:val="21"/>
        </w:rPr>
      </w:pPr>
      <w:r>
        <w:rPr>
          <w:rStyle w:val="DefaultParagraphFont"/>
          <w:rFonts w:eastAsia="Tenorite" w:cs="Alef" w:ascii="Alef" w:hAnsi="Alef"/>
          <w:color w:val="000000"/>
          <w:sz w:val="24"/>
          <w:szCs w:val="24"/>
        </w:rPr>
        <w:t xml:space="preserve">RESOLUTION 2023-0009 </w:t>
        <w:tab/>
        <w:tab/>
        <w:tab/>
        <w:t>Motion made by SJT, seconded by PRK;</w:t>
      </w:r>
    </w:p>
    <w:p>
      <w:pPr>
        <w:pStyle w:val="Normal"/>
        <w:jc w:val="both"/>
        <w:rPr>
          <w:rFonts w:ascii="Alef" w:hAnsi="Alef" w:eastAsia="Tenorite" w:cs="Alef"/>
          <w:color w:val="000000"/>
          <w:sz w:val="21"/>
          <w:szCs w:val="21"/>
        </w:rPr>
      </w:pPr>
      <w:r>
        <w:rPr>
          <w:rFonts w:eastAsia="Tenorite" w:cs="Alef" w:ascii="Alef" w:hAnsi="Alef"/>
          <w:color w:val="000000"/>
          <w:sz w:val="21"/>
          <w:szCs w:val="21"/>
        </w:rPr>
        <w:t>WHEREAS the Board votes to allow the Highway Department to observe Good Friday in lieu of Martin Luther King's birthday and individual birthdays of employees in lieu of Veterans Day.</w:t>
      </w:r>
    </w:p>
    <w:p>
      <w:pPr>
        <w:pStyle w:val="Normal"/>
        <w:jc w:val="both"/>
        <w:rPr>
          <w:rStyle w:val="DefaultParagraphFont"/>
          <w:rFonts w:ascii="Alef" w:hAnsi="Alef" w:eastAsia="Tenorite" w:cs="Alef"/>
          <w:color w:val="000000"/>
          <w:sz w:val="24"/>
          <w:szCs w:val="24"/>
        </w:rPr>
      </w:pPr>
      <w:r>
        <w:rPr>
          <w:rFonts w:eastAsia="Tenorite" w:cs="Alef" w:ascii="Alef" w:hAnsi="Alef"/>
          <w:color w:val="000000"/>
          <w:sz w:val="21"/>
          <w:szCs w:val="21"/>
        </w:rPr>
        <w:t>WHEREAS any of the designated holidays/birthdays falling on a Saturday shall be observed on the Friday immediately preceding the Saturday holiday: holidays falling on a Sunday shall be observed on the Monday following the holiday.</w:t>
      </w:r>
    </w:p>
    <w:p>
      <w:pPr>
        <w:pStyle w:val="Normal"/>
        <w:jc w:val="both"/>
        <w:rPr>
          <w:rFonts w:ascii="Alef" w:hAnsi="Alef" w:cs="Alef"/>
        </w:rPr>
      </w:pPr>
      <w:r>
        <w:rPr>
          <w:rStyle w:val="DefaultParagraphFont"/>
          <w:rFonts w:eastAsia="Tenorite" w:cs="Alef" w:ascii="Alef" w:hAnsi="Alef"/>
          <w:color w:val="000000"/>
          <w:sz w:val="24"/>
          <w:szCs w:val="24"/>
        </w:rPr>
        <w:t>VOTE- 4 Aye 1 Nay (KF)</w:t>
      </w:r>
      <w:r>
        <w:rPr/>
        <w:tab/>
        <w:tab/>
        <w:tab/>
        <w:tab/>
      </w:r>
      <w:r>
        <w:rPr>
          <w:rStyle w:val="DefaultParagraphFont"/>
          <w:rFonts w:eastAsia="Tenorite" w:cs="Alef" w:ascii="Alef" w:hAnsi="Alef"/>
          <w:color w:val="000000"/>
          <w:sz w:val="24"/>
          <w:szCs w:val="24"/>
        </w:rPr>
        <w:t>SJT</w:t>
      </w:r>
      <w:r>
        <w:rPr/>
        <w:tab/>
      </w:r>
      <w:r>
        <w:rPr>
          <w:rStyle w:val="DefaultParagraphFont"/>
          <w:rFonts w:eastAsia="Tenorite" w:cs="Alef" w:ascii="Alef" w:hAnsi="Alef"/>
          <w:color w:val="000000"/>
          <w:sz w:val="24"/>
          <w:szCs w:val="24"/>
        </w:rPr>
        <w:t>PRK</w:t>
      </w:r>
      <w:r>
        <w:rPr/>
        <w:tab/>
        <w:tab/>
      </w:r>
      <w:r>
        <w:rPr>
          <w:rStyle w:val="DefaultParagraphFont"/>
          <w:rFonts w:eastAsia="Tenorite" w:cs="Alef" w:ascii="Alef" w:hAnsi="Alef"/>
          <w:color w:val="000000"/>
          <w:sz w:val="24"/>
          <w:szCs w:val="24"/>
        </w:rPr>
        <w:t>MOTION CARRIED</w:t>
      </w:r>
    </w:p>
    <w:p>
      <w:pPr>
        <w:pStyle w:val="Normal"/>
        <w:jc w:val="both"/>
        <w:rPr>
          <w:rFonts w:ascii="Alef" w:hAnsi="Alef" w:cs="Alef"/>
        </w:rPr>
      </w:pPr>
      <w:r>
        <w:rPr>
          <w:rFonts w:cs="Alef" w:ascii="Alef" w:hAnsi="Alef"/>
        </w:rPr>
      </w:r>
    </w:p>
    <w:p>
      <w:pPr>
        <w:pStyle w:val="Normal"/>
        <w:jc w:val="both"/>
        <w:rPr>
          <w:rStyle w:val="DefaultParagraphFont"/>
          <w:rFonts w:ascii="Alef" w:hAnsi="Alef" w:eastAsia="Tenorite" w:cs="Alef"/>
          <w:color w:val="000000"/>
          <w:sz w:val="21"/>
          <w:szCs w:val="21"/>
        </w:rPr>
      </w:pPr>
      <w:r>
        <w:rPr>
          <w:rStyle w:val="DefaultParagraphFont"/>
          <w:rFonts w:eastAsia="Tenorite" w:cs="Alef" w:ascii="Alef" w:hAnsi="Alef"/>
          <w:color w:val="000000"/>
          <w:sz w:val="24"/>
          <w:szCs w:val="24"/>
        </w:rPr>
        <w:t xml:space="preserve">RESOLUTION 2024-0010 </w:t>
        <w:tab/>
        <w:tab/>
        <w:tab/>
        <w:t>Motion made by SJT, seconded by KF;</w:t>
      </w:r>
    </w:p>
    <w:p>
      <w:pPr>
        <w:pStyle w:val="Normal"/>
        <w:jc w:val="both"/>
        <w:rPr>
          <w:rStyle w:val="DefaultParagraphFont"/>
          <w:rFonts w:ascii="Alef" w:hAnsi="Alef" w:eastAsia="Tenorite" w:cs="Alef"/>
          <w:color w:val="000000"/>
          <w:sz w:val="21"/>
          <w:szCs w:val="21"/>
        </w:rPr>
      </w:pPr>
      <w:r>
        <w:rPr>
          <w:rStyle w:val="DefaultParagraphFont"/>
          <w:rFonts w:eastAsia="Tenorite" w:cs="Alef" w:ascii="Alef" w:hAnsi="Alef"/>
          <w:color w:val="000000"/>
          <w:sz w:val="21"/>
          <w:szCs w:val="21"/>
        </w:rPr>
        <w:t>WHEREAS the Board votes to authorize the Supervisor to submit to the Town Clerk a copy of their Annual Report to the State Comptroller, filed March 31</w:t>
      </w:r>
      <w:r>
        <w:rPr>
          <w:rStyle w:val="DefaultParagraphFont"/>
          <w:rFonts w:eastAsia="Tenorite" w:cs="Alef" w:ascii="Alef" w:hAnsi="Alef"/>
          <w:color w:val="000000"/>
          <w:position w:val="6"/>
          <w:sz w:val="21"/>
          <w:szCs w:val="21"/>
        </w:rPr>
        <w:t>st</w:t>
      </w:r>
      <w:r>
        <w:rPr>
          <w:rStyle w:val="DefaultParagraphFont"/>
          <w:rFonts w:eastAsia="Tenorite" w:cs="Alef" w:ascii="Alef" w:hAnsi="Alef"/>
          <w:color w:val="000000"/>
          <w:sz w:val="21"/>
          <w:szCs w:val="21"/>
        </w:rPr>
        <w:t>, and;</w:t>
      </w:r>
    </w:p>
    <w:p>
      <w:pPr>
        <w:pStyle w:val="Normal"/>
        <w:jc w:val="both"/>
        <w:rPr>
          <w:rStyle w:val="DefaultParagraphFont"/>
          <w:rFonts w:ascii="Alef" w:hAnsi="Alef" w:eastAsia="Tenorite" w:cs="Alef"/>
          <w:color w:val="000000"/>
          <w:sz w:val="24"/>
          <w:szCs w:val="24"/>
        </w:rPr>
      </w:pPr>
      <w:r>
        <w:rPr>
          <w:rStyle w:val="DefaultParagraphFont"/>
          <w:rFonts w:eastAsia="Tenorite" w:cs="Alef" w:ascii="Alef" w:hAnsi="Alef"/>
          <w:color w:val="000000"/>
          <w:sz w:val="21"/>
          <w:szCs w:val="21"/>
        </w:rPr>
        <w:t>WHEREAS directing the Town Clerk to cause a notice to be published within ten (1 0) days after receipt of said report in the official newspaper of the Town that a copy of such report is on file and available for inspection in the Town Clerk's office.</w:t>
      </w:r>
    </w:p>
    <w:p>
      <w:pPr>
        <w:pStyle w:val="Normal"/>
        <w:jc w:val="both"/>
        <w:rPr>
          <w:rFonts w:ascii="Alef" w:hAnsi="Alef" w:cs="Alef"/>
        </w:rPr>
      </w:pPr>
      <w:r>
        <w:rPr>
          <w:rStyle w:val="DefaultParagraphFont"/>
          <w:rFonts w:eastAsia="Tenorite" w:cs="Alef" w:ascii="Alef" w:hAnsi="Alef"/>
          <w:color w:val="000000"/>
          <w:sz w:val="24"/>
          <w:szCs w:val="24"/>
        </w:rPr>
        <w:t>VOTE- 5 AIF</w:t>
      </w:r>
      <w:r>
        <w:rPr/>
        <w:tab/>
        <w:tab/>
        <w:tab/>
        <w:tab/>
        <w:tab/>
        <w:tab/>
      </w:r>
      <w:r>
        <w:rPr>
          <w:rStyle w:val="DefaultParagraphFont"/>
          <w:rFonts w:eastAsia="Tenorite" w:cs="Alef" w:ascii="Alef" w:hAnsi="Alef"/>
          <w:color w:val="000000"/>
          <w:sz w:val="24"/>
          <w:szCs w:val="24"/>
        </w:rPr>
        <w:t>SJT</w:t>
      </w:r>
      <w:r>
        <w:rPr/>
        <w:tab/>
      </w:r>
      <w:r>
        <w:rPr>
          <w:rStyle w:val="DefaultParagraphFont"/>
          <w:rFonts w:eastAsia="Tenorite" w:cs="Alef" w:ascii="Alef" w:hAnsi="Alef"/>
          <w:color w:val="000000"/>
          <w:sz w:val="24"/>
          <w:szCs w:val="24"/>
        </w:rPr>
        <w:t>KF</w:t>
      </w:r>
      <w:r>
        <w:rPr/>
        <w:tab/>
        <w:tab/>
      </w:r>
      <w:r>
        <w:rPr>
          <w:rStyle w:val="DefaultParagraphFont"/>
          <w:rFonts w:eastAsia="Tenorite" w:cs="Alef" w:ascii="Alef" w:hAnsi="Alef"/>
          <w:color w:val="000000"/>
          <w:sz w:val="24"/>
          <w:szCs w:val="24"/>
        </w:rPr>
        <w:t>MOTION CARRIED</w:t>
      </w:r>
    </w:p>
    <w:p>
      <w:pPr>
        <w:pStyle w:val="Normal"/>
        <w:jc w:val="both"/>
        <w:rPr>
          <w:rFonts w:ascii="Alef" w:hAnsi="Alef" w:cs="Alef"/>
        </w:rPr>
      </w:pPr>
      <w:r>
        <w:rPr>
          <w:rFonts w:cs="Alef" w:ascii="Alef" w:hAnsi="Alef"/>
        </w:rPr>
      </w:r>
    </w:p>
    <w:p>
      <w:pPr>
        <w:pStyle w:val="Normal"/>
        <w:jc w:val="both"/>
        <w:rPr>
          <w:rFonts w:ascii="Alef" w:hAnsi="Alef" w:eastAsia="Tenorite" w:cs="Alef"/>
          <w:color w:val="000000"/>
          <w:sz w:val="21"/>
          <w:szCs w:val="21"/>
        </w:rPr>
      </w:pPr>
      <w:r>
        <w:rPr>
          <w:rStyle w:val="DefaultParagraphFont"/>
          <w:rFonts w:eastAsia="Tenorite" w:cs="Alef" w:ascii="Alef" w:hAnsi="Alef"/>
          <w:color w:val="000000"/>
          <w:sz w:val="24"/>
          <w:szCs w:val="24"/>
        </w:rPr>
        <w:t xml:space="preserve">RESOLUTION 2024-0011 </w:t>
        <w:tab/>
        <w:tab/>
        <w:tab/>
        <w:t>Motion made by BH, seconded by SJT;</w:t>
      </w:r>
    </w:p>
    <w:p>
      <w:pPr>
        <w:pStyle w:val="Normal"/>
        <w:jc w:val="both"/>
        <w:rPr>
          <w:rStyle w:val="DefaultParagraphFont"/>
          <w:rFonts w:ascii="Alef" w:hAnsi="Alef" w:eastAsia="Tenorite" w:cs="Alef"/>
          <w:color w:val="000000"/>
          <w:sz w:val="24"/>
          <w:szCs w:val="24"/>
        </w:rPr>
      </w:pPr>
      <w:r>
        <w:rPr>
          <w:rFonts w:eastAsia="Tenorite" w:cs="Alef" w:ascii="Alef" w:hAnsi="Alef"/>
          <w:color w:val="000000"/>
          <w:sz w:val="21"/>
          <w:szCs w:val="21"/>
        </w:rPr>
        <w:t>WHEREAS the Board votes to authorize the payment of utility bills, Town real property tax bills, and postage, prior to audit pursuant to Town Law section 118(2).</w:t>
      </w:r>
    </w:p>
    <w:p>
      <w:pPr>
        <w:pStyle w:val="Normal"/>
        <w:jc w:val="both"/>
        <w:rPr>
          <w:rFonts w:ascii="Alef" w:hAnsi="Alef" w:cs="Alef"/>
        </w:rPr>
      </w:pPr>
      <w:r>
        <w:rPr>
          <w:rStyle w:val="DefaultParagraphFont"/>
          <w:rFonts w:eastAsia="Tenorite" w:cs="Alef" w:ascii="Alef" w:hAnsi="Alef"/>
          <w:color w:val="000000"/>
          <w:sz w:val="24"/>
          <w:szCs w:val="24"/>
        </w:rPr>
        <w:t>VOTE- 5 AIF</w:t>
      </w:r>
      <w:r>
        <w:rPr/>
        <w:tab/>
        <w:tab/>
        <w:tab/>
        <w:tab/>
        <w:tab/>
        <w:tab/>
      </w:r>
      <w:r>
        <w:rPr>
          <w:rStyle w:val="DefaultParagraphFont"/>
          <w:rFonts w:eastAsia="Tenorite" w:cs="Alef" w:ascii="Alef" w:hAnsi="Alef"/>
          <w:color w:val="000000"/>
          <w:sz w:val="24"/>
          <w:szCs w:val="24"/>
        </w:rPr>
        <w:t>BH</w:t>
      </w:r>
      <w:r>
        <w:rPr/>
        <w:tab/>
      </w:r>
      <w:r>
        <w:rPr>
          <w:rStyle w:val="DefaultParagraphFont"/>
          <w:rFonts w:eastAsia="Tenorite" w:cs="Alef" w:ascii="Alef" w:hAnsi="Alef"/>
          <w:color w:val="000000"/>
          <w:sz w:val="24"/>
          <w:szCs w:val="24"/>
        </w:rPr>
        <w:t>SJT</w:t>
      </w:r>
      <w:r>
        <w:rPr/>
        <w:tab/>
        <w:tab/>
      </w:r>
      <w:r>
        <w:rPr>
          <w:rStyle w:val="DefaultParagraphFont"/>
          <w:rFonts w:eastAsia="Tenorite" w:cs="Alef" w:ascii="Alef" w:hAnsi="Alef"/>
          <w:color w:val="000000"/>
          <w:sz w:val="24"/>
          <w:szCs w:val="24"/>
        </w:rPr>
        <w:t>MOTION CARRIED</w:t>
      </w:r>
    </w:p>
    <w:p>
      <w:pPr>
        <w:pStyle w:val="Normal"/>
        <w:jc w:val="both"/>
        <w:rPr>
          <w:rFonts w:ascii="Alef" w:hAnsi="Alef" w:cs="Alef"/>
        </w:rPr>
      </w:pPr>
      <w:r>
        <w:rPr>
          <w:rFonts w:cs="Alef" w:ascii="Alef" w:hAnsi="Alef"/>
        </w:rPr>
      </w:r>
    </w:p>
    <w:p>
      <w:pPr>
        <w:pStyle w:val="Normal"/>
        <w:jc w:val="both"/>
        <w:rPr>
          <w:rFonts w:ascii="Alef" w:hAnsi="Alef" w:eastAsia="Tenorite" w:cs="Alef"/>
          <w:color w:val="000000"/>
          <w:sz w:val="21"/>
          <w:szCs w:val="21"/>
        </w:rPr>
      </w:pPr>
      <w:r>
        <w:rPr>
          <w:rStyle w:val="DefaultParagraphFont"/>
          <w:rFonts w:eastAsia="Tenorite" w:cs="Alef" w:ascii="Alef" w:hAnsi="Alef"/>
          <w:color w:val="000000"/>
          <w:sz w:val="24"/>
          <w:szCs w:val="24"/>
        </w:rPr>
        <w:t xml:space="preserve">RESOLUTION 2024-0012 </w:t>
        <w:tab/>
        <w:tab/>
        <w:tab/>
        <w:t>Motion made by SJT, seconded by BH;</w:t>
      </w:r>
    </w:p>
    <w:p>
      <w:pPr>
        <w:pStyle w:val="Normal"/>
        <w:jc w:val="both"/>
        <w:rPr>
          <w:rFonts w:ascii="Alef" w:hAnsi="Alef" w:eastAsia="Tenorite" w:cs="Alef"/>
          <w:color w:val="000000"/>
          <w:sz w:val="21"/>
          <w:szCs w:val="21"/>
        </w:rPr>
      </w:pPr>
      <w:r>
        <w:rPr>
          <w:rFonts w:eastAsia="Tenorite" w:cs="Alef" w:ascii="Alef" w:hAnsi="Alef"/>
          <w:color w:val="000000"/>
          <w:sz w:val="21"/>
          <w:szCs w:val="21"/>
        </w:rPr>
        <w:t>WHEREAS the Board votes to adopt the following:</w:t>
      </w:r>
    </w:p>
    <w:p>
      <w:pPr>
        <w:pStyle w:val="Normal"/>
        <w:numPr>
          <w:ilvl w:val="0"/>
          <w:numId w:val="1"/>
        </w:numPr>
        <w:jc w:val="both"/>
        <w:rPr>
          <w:rFonts w:ascii="Alef" w:hAnsi="Alef" w:eastAsia="Tenorite" w:cs="Alef"/>
          <w:color w:val="000000"/>
          <w:sz w:val="21"/>
          <w:szCs w:val="21"/>
        </w:rPr>
      </w:pPr>
      <w:r>
        <w:rPr>
          <w:rFonts w:eastAsia="Tenorite" w:cs="Alef" w:ascii="Alef" w:hAnsi="Alef"/>
          <w:color w:val="000000"/>
          <w:sz w:val="21"/>
          <w:szCs w:val="21"/>
        </w:rPr>
        <w:t>Workplace Violence Policy of the Town of Oneonta.</w:t>
      </w:r>
    </w:p>
    <w:p>
      <w:pPr>
        <w:pStyle w:val="Normal"/>
        <w:numPr>
          <w:ilvl w:val="0"/>
          <w:numId w:val="1"/>
        </w:numPr>
        <w:jc w:val="both"/>
        <w:rPr>
          <w:rFonts w:ascii="Alef" w:hAnsi="Alef" w:eastAsia="Tenorite" w:cs="Alef"/>
          <w:color w:val="000000"/>
          <w:sz w:val="21"/>
          <w:szCs w:val="21"/>
        </w:rPr>
      </w:pPr>
      <w:r>
        <w:rPr>
          <w:rFonts w:eastAsia="Tenorite" w:cs="Alef" w:ascii="Alef" w:hAnsi="Alef"/>
          <w:color w:val="000000"/>
          <w:sz w:val="21"/>
          <w:szCs w:val="21"/>
        </w:rPr>
        <w:t>Sexual Harassment Policy of the Town of Oneonta.</w:t>
      </w:r>
    </w:p>
    <w:p>
      <w:pPr>
        <w:pStyle w:val="Normal"/>
        <w:numPr>
          <w:ilvl w:val="0"/>
          <w:numId w:val="1"/>
        </w:numPr>
        <w:jc w:val="both"/>
        <w:rPr>
          <w:rFonts w:ascii="Alef" w:hAnsi="Alef" w:eastAsia="Tenorite" w:cs="Alef"/>
          <w:color w:val="000000"/>
          <w:sz w:val="21"/>
          <w:szCs w:val="21"/>
        </w:rPr>
      </w:pPr>
      <w:r>
        <w:rPr>
          <w:rFonts w:eastAsia="Tenorite" w:cs="Alef" w:ascii="Alef" w:hAnsi="Alef"/>
          <w:color w:val="000000"/>
          <w:sz w:val="21"/>
          <w:szCs w:val="21"/>
        </w:rPr>
        <w:t>Investment Policy of the Town of Oneonta.</w:t>
      </w:r>
    </w:p>
    <w:p>
      <w:pPr>
        <w:pStyle w:val="Normal"/>
        <w:numPr>
          <w:ilvl w:val="0"/>
          <w:numId w:val="1"/>
        </w:numPr>
        <w:jc w:val="both"/>
        <w:rPr>
          <w:rStyle w:val="DefaultParagraphFont"/>
          <w:rFonts w:ascii="Alef" w:hAnsi="Alef" w:eastAsia="Tenorite" w:cs="Alef"/>
          <w:color w:val="000000"/>
          <w:sz w:val="24"/>
          <w:szCs w:val="24"/>
        </w:rPr>
      </w:pPr>
      <w:r>
        <w:rPr>
          <w:rFonts w:eastAsia="Tenorite" w:cs="Alef" w:ascii="Alef" w:hAnsi="Alef"/>
          <w:color w:val="000000"/>
          <w:sz w:val="21"/>
          <w:szCs w:val="21"/>
        </w:rPr>
        <w:t>Procurement Policy of the Town of Oneonta.</w:t>
      </w:r>
    </w:p>
    <w:p>
      <w:pPr>
        <w:pStyle w:val="Normal"/>
        <w:jc w:val="both"/>
        <w:rPr>
          <w:rFonts w:ascii="Alef" w:hAnsi="Alef" w:cs="Alef"/>
        </w:rPr>
      </w:pPr>
      <w:r>
        <w:rPr>
          <w:rStyle w:val="DefaultParagraphFont"/>
          <w:rFonts w:eastAsia="Tenorite" w:cs="Alef" w:ascii="Alef" w:hAnsi="Alef"/>
          <w:color w:val="000000"/>
          <w:sz w:val="24"/>
          <w:szCs w:val="24"/>
        </w:rPr>
        <w:t>VOTE- 5 AIF</w:t>
      </w:r>
      <w:r>
        <w:rPr/>
        <w:tab/>
        <w:tab/>
        <w:tab/>
        <w:tab/>
        <w:tab/>
        <w:tab/>
      </w:r>
      <w:r>
        <w:rPr>
          <w:rStyle w:val="DefaultParagraphFont"/>
          <w:rFonts w:eastAsia="Tenorite" w:cs="Alef" w:ascii="Alef" w:hAnsi="Alef"/>
          <w:color w:val="000000"/>
          <w:sz w:val="24"/>
          <w:szCs w:val="24"/>
        </w:rPr>
        <w:t>SJT</w:t>
      </w:r>
      <w:r>
        <w:rPr/>
        <w:tab/>
      </w:r>
      <w:r>
        <w:rPr>
          <w:rStyle w:val="DefaultParagraphFont"/>
          <w:rFonts w:eastAsia="Tenorite" w:cs="Alef" w:ascii="Alef" w:hAnsi="Alef"/>
          <w:color w:val="000000"/>
          <w:sz w:val="24"/>
          <w:szCs w:val="24"/>
        </w:rPr>
        <w:t>BH</w:t>
      </w:r>
      <w:r>
        <w:rPr/>
        <w:tab/>
        <w:tab/>
      </w:r>
      <w:r>
        <w:rPr>
          <w:rStyle w:val="DefaultParagraphFont"/>
          <w:rFonts w:eastAsia="Tenorite" w:cs="Alef" w:ascii="Alef" w:hAnsi="Alef"/>
          <w:color w:val="000000"/>
          <w:sz w:val="24"/>
          <w:szCs w:val="24"/>
        </w:rPr>
        <w:t>MOTION CARRIED</w:t>
      </w:r>
    </w:p>
    <w:p>
      <w:pPr>
        <w:pStyle w:val="Normal"/>
        <w:jc w:val="both"/>
        <w:rPr>
          <w:rFonts w:ascii="Alef" w:hAnsi="Alef" w:cs="Alef"/>
        </w:rPr>
      </w:pPr>
      <w:r>
        <w:rPr>
          <w:rFonts w:cs="Alef" w:ascii="Alef" w:hAnsi="Alef"/>
        </w:rPr>
      </w:r>
    </w:p>
    <w:p>
      <w:pPr>
        <w:pStyle w:val="Normal"/>
        <w:jc w:val="both"/>
        <w:rPr>
          <w:rFonts w:ascii="Alef" w:hAnsi="Alef" w:eastAsia="Tenorite" w:cs="Alef"/>
          <w:color w:val="000000"/>
          <w:sz w:val="21"/>
          <w:szCs w:val="21"/>
        </w:rPr>
      </w:pPr>
      <w:r>
        <w:rPr>
          <w:rStyle w:val="DefaultParagraphFont"/>
          <w:rFonts w:eastAsia="Tenorite" w:cs="Alef" w:ascii="Alef" w:hAnsi="Alef"/>
          <w:color w:val="000000"/>
          <w:sz w:val="24"/>
          <w:szCs w:val="24"/>
        </w:rPr>
        <w:t xml:space="preserve">RESOLUTION 2024-0013 </w:t>
        <w:tab/>
        <w:tab/>
        <w:tab/>
        <w:t>Motion made by SJT, seconded by PRK;</w:t>
      </w:r>
    </w:p>
    <w:p>
      <w:pPr>
        <w:pStyle w:val="Normal"/>
        <w:jc w:val="both"/>
        <w:rPr>
          <w:rStyle w:val="DefaultParagraphFont"/>
          <w:rFonts w:ascii="Alef" w:hAnsi="Alef" w:eastAsia="Tenorite" w:cs="Alef"/>
          <w:color w:val="000000"/>
          <w:sz w:val="24"/>
          <w:szCs w:val="24"/>
        </w:rPr>
      </w:pPr>
      <w:r>
        <w:rPr>
          <w:rFonts w:eastAsia="Tenorite" w:cs="Alef" w:ascii="Alef" w:hAnsi="Alef"/>
          <w:color w:val="000000"/>
          <w:sz w:val="21"/>
          <w:szCs w:val="21"/>
        </w:rPr>
        <w:t>WHEREAS the Board votes to accept Committee Assignments remain unchanged from 2023 to 2024.</w:t>
      </w:r>
    </w:p>
    <w:p>
      <w:pPr>
        <w:pStyle w:val="Normal"/>
        <w:jc w:val="both"/>
        <w:rPr>
          <w:rFonts w:ascii="Alef" w:hAnsi="Alef" w:cs="Alef"/>
        </w:rPr>
      </w:pPr>
      <w:r>
        <w:rPr>
          <w:rStyle w:val="DefaultParagraphFont"/>
          <w:rFonts w:eastAsia="Tenorite" w:cs="Alef" w:ascii="Alef" w:hAnsi="Alef"/>
          <w:color w:val="000000"/>
          <w:sz w:val="24"/>
          <w:szCs w:val="24"/>
        </w:rPr>
        <w:t>VOTE- 5 AIF</w:t>
      </w:r>
      <w:r>
        <w:rPr/>
        <w:tab/>
        <w:tab/>
        <w:tab/>
        <w:tab/>
        <w:tab/>
        <w:tab/>
      </w:r>
      <w:r>
        <w:rPr>
          <w:rStyle w:val="DefaultParagraphFont"/>
          <w:rFonts w:eastAsia="Tenorite" w:cs="Alef" w:ascii="Alef" w:hAnsi="Alef"/>
          <w:color w:val="000000"/>
          <w:sz w:val="24"/>
          <w:szCs w:val="24"/>
        </w:rPr>
        <w:t>SJT</w:t>
      </w:r>
      <w:r>
        <w:rPr/>
        <w:tab/>
      </w:r>
      <w:r>
        <w:rPr>
          <w:rStyle w:val="DefaultParagraphFont"/>
          <w:rFonts w:eastAsia="Tenorite" w:cs="Alef" w:ascii="Alef" w:hAnsi="Alef"/>
          <w:color w:val="000000"/>
          <w:sz w:val="24"/>
          <w:szCs w:val="24"/>
        </w:rPr>
        <w:t>PRK</w:t>
      </w:r>
      <w:r>
        <w:rPr/>
        <w:tab/>
        <w:tab/>
      </w:r>
      <w:r>
        <w:rPr>
          <w:rStyle w:val="DefaultParagraphFont"/>
          <w:rFonts w:eastAsia="Tenorite" w:cs="Alef" w:ascii="Alef" w:hAnsi="Alef"/>
          <w:color w:val="000000"/>
          <w:sz w:val="24"/>
          <w:szCs w:val="24"/>
        </w:rPr>
        <w:t>MOTION CARRIED</w:t>
      </w:r>
    </w:p>
    <w:p>
      <w:pPr>
        <w:pStyle w:val="Normal"/>
        <w:jc w:val="both"/>
        <w:rPr>
          <w:rFonts w:ascii="Alef" w:hAnsi="Alef" w:cs="Alef"/>
        </w:rPr>
      </w:pPr>
      <w:r>
        <w:rPr>
          <w:rFonts w:cs="Alef" w:ascii="Alef" w:hAnsi="Alef"/>
        </w:rPr>
      </w:r>
    </w:p>
    <w:p>
      <w:pPr>
        <w:pStyle w:val="Normal"/>
        <w:jc w:val="both"/>
        <w:rPr>
          <w:rStyle w:val="DefaultParagraphFont"/>
          <w:rFonts w:ascii="Alef" w:hAnsi="Alef" w:eastAsia="Tenorite" w:cs="Alef"/>
          <w:color w:val="000000"/>
          <w:sz w:val="21"/>
          <w:szCs w:val="21"/>
        </w:rPr>
      </w:pPr>
      <w:r>
        <w:rPr>
          <w:rStyle w:val="DefaultParagraphFont"/>
          <w:rFonts w:eastAsia="Tenorite" w:cs="Alef" w:ascii="Alef" w:hAnsi="Alef"/>
          <w:color w:val="000000"/>
          <w:sz w:val="24"/>
          <w:szCs w:val="24"/>
        </w:rPr>
        <w:t>RESOLUTION 2024-0014</w:t>
        <w:tab/>
        <w:tab/>
        <w:tab/>
        <w:t>Motion made by SJT, seconded by BH;</w:t>
      </w:r>
    </w:p>
    <w:p>
      <w:pPr>
        <w:pStyle w:val="Normal"/>
        <w:jc w:val="both"/>
        <w:rPr>
          <w:rStyle w:val="DefaultParagraphFont"/>
          <w:rFonts w:eastAsia="Tenorite" w:cs="Tenorite"/>
          <w:color w:val="000000"/>
          <w:sz w:val="21"/>
          <w:szCs w:val="21"/>
        </w:rPr>
      </w:pPr>
      <w:r>
        <w:rPr>
          <w:rStyle w:val="DefaultParagraphFont"/>
          <w:rFonts w:eastAsia="Tenorite" w:cs="Alef" w:ascii="Alef" w:hAnsi="Alef"/>
          <w:color w:val="000000"/>
          <w:sz w:val="21"/>
          <w:szCs w:val="21"/>
        </w:rPr>
        <w:t>WHEREAS the Board votes to adopt fee changes for Short-term Rentals;</w:t>
      </w:r>
    </w:p>
    <w:p>
      <w:pPr>
        <w:pStyle w:val="Normal"/>
        <w:numPr>
          <w:ilvl w:val="0"/>
          <w:numId w:val="2"/>
        </w:numPr>
        <w:jc w:val="both"/>
        <w:rPr>
          <w:rStyle w:val="DefaultParagraphFont"/>
          <w:rFonts w:ascii="Alef" w:hAnsi="Alef" w:eastAsia="Tenorite" w:cs="Alef"/>
          <w:color w:val="000000"/>
          <w:sz w:val="21"/>
          <w:szCs w:val="21"/>
        </w:rPr>
      </w:pPr>
      <w:r>
        <w:rPr>
          <w:rStyle w:val="DefaultParagraphFont"/>
          <w:rFonts w:eastAsia="Tenorite" w:cs="Tenorite"/>
          <w:color w:val="000000"/>
          <w:sz w:val="21"/>
          <w:szCs w:val="21"/>
        </w:rPr>
        <w:t>$75 per approved occupant (per year);</w:t>
      </w:r>
    </w:p>
    <w:p>
      <w:pPr>
        <w:pStyle w:val="Normal"/>
        <w:jc w:val="both"/>
        <w:rPr>
          <w:rStyle w:val="DefaultParagraphFont"/>
          <w:rFonts w:ascii="Alef" w:hAnsi="Alef" w:eastAsia="Tenorite" w:cs="Alef"/>
          <w:color w:val="000000"/>
          <w:sz w:val="21"/>
          <w:szCs w:val="21"/>
        </w:rPr>
      </w:pPr>
      <w:r>
        <w:rPr>
          <w:rStyle w:val="DefaultParagraphFont"/>
          <w:rFonts w:eastAsia="Tenorite" w:cs="Alef" w:ascii="Alef" w:hAnsi="Alef"/>
          <w:color w:val="000000"/>
          <w:sz w:val="21"/>
          <w:szCs w:val="21"/>
        </w:rPr>
        <w:t>WHEREAS the Board votes to adopt fee changes for Fines regarding Short-term Rentals;</w:t>
      </w:r>
    </w:p>
    <w:p>
      <w:pPr>
        <w:pStyle w:val="Normal"/>
        <w:numPr>
          <w:ilvl w:val="0"/>
          <w:numId w:val="3"/>
        </w:numPr>
        <w:jc w:val="both"/>
        <w:rPr>
          <w:rStyle w:val="DefaultParagraphFont"/>
          <w:rFonts w:ascii="Alef" w:hAnsi="Alef" w:eastAsia="Tenorite" w:cs="Alef"/>
          <w:color w:val="000000"/>
          <w:sz w:val="21"/>
          <w:szCs w:val="21"/>
        </w:rPr>
      </w:pPr>
      <w:r>
        <w:rPr>
          <w:rStyle w:val="DefaultParagraphFont"/>
          <w:rFonts w:eastAsia="Tenorite" w:cs="Alef" w:ascii="Alef" w:hAnsi="Alef"/>
          <w:color w:val="000000"/>
          <w:sz w:val="21"/>
          <w:szCs w:val="21"/>
        </w:rPr>
        <w:t>$250 daily fine if property is found not to be in good standing.</w:t>
      </w:r>
    </w:p>
    <w:p>
      <w:pPr>
        <w:pStyle w:val="Normal"/>
        <w:numPr>
          <w:ilvl w:val="0"/>
          <w:numId w:val="3"/>
        </w:numPr>
        <w:jc w:val="both"/>
        <w:rPr>
          <w:rFonts w:ascii="Alef" w:hAnsi="Alef" w:eastAsia="Tenorite" w:cs="Alef"/>
          <w:color w:val="000000"/>
          <w:sz w:val="21"/>
          <w:szCs w:val="21"/>
        </w:rPr>
      </w:pPr>
      <w:r>
        <w:rPr>
          <w:rStyle w:val="DefaultParagraphFont"/>
          <w:rFonts w:eastAsia="Tenorite" w:cs="Alef" w:ascii="Alef" w:hAnsi="Alef"/>
          <w:color w:val="000000"/>
          <w:sz w:val="21"/>
          <w:szCs w:val="21"/>
        </w:rPr>
        <w:t>$250 daily fine if Certificate of Authority for a non-primary residence is not provided.</w:t>
      </w:r>
    </w:p>
    <w:p>
      <w:pPr>
        <w:pStyle w:val="Normal"/>
        <w:numPr>
          <w:ilvl w:val="0"/>
          <w:numId w:val="3"/>
        </w:numPr>
        <w:jc w:val="both"/>
        <w:rPr>
          <w:rStyle w:val="DefaultParagraphFont"/>
          <w:rFonts w:ascii="Alef" w:hAnsi="Alef" w:eastAsia="Tenorite" w:cs="Alef"/>
          <w:color w:val="000000"/>
          <w:sz w:val="24"/>
          <w:szCs w:val="24"/>
        </w:rPr>
      </w:pPr>
      <w:r>
        <w:rPr>
          <w:rFonts w:eastAsia="Tenorite" w:cs="Alef" w:ascii="Alef" w:hAnsi="Alef"/>
          <w:color w:val="000000"/>
          <w:sz w:val="21"/>
          <w:szCs w:val="21"/>
        </w:rPr>
        <w:t>$500 daily fine if permit revoked yet property is continued to be rented.</w:t>
      </w:r>
    </w:p>
    <w:p>
      <w:pPr>
        <w:pStyle w:val="Normal"/>
        <w:jc w:val="both"/>
        <w:rPr>
          <w:rStyle w:val="DefaultParagraphFont"/>
          <w:rFonts w:ascii="Alef" w:hAnsi="Alef" w:eastAsia="Tenorite" w:cs="Alef"/>
          <w:color w:val="000000"/>
          <w:sz w:val="21"/>
          <w:szCs w:val="21"/>
        </w:rPr>
      </w:pPr>
      <w:r>
        <w:rPr>
          <w:rStyle w:val="DefaultParagraphFont"/>
          <w:rFonts w:eastAsia="Tenorite" w:cs="Alef" w:ascii="Alef" w:hAnsi="Alef"/>
          <w:color w:val="000000"/>
          <w:sz w:val="24"/>
          <w:szCs w:val="24"/>
        </w:rPr>
        <w:t>VOTE- 5 AIF</w:t>
      </w:r>
      <w:r>
        <w:rPr/>
        <w:tab/>
        <w:tab/>
        <w:tab/>
        <w:tab/>
        <w:tab/>
        <w:tab/>
      </w:r>
      <w:r>
        <w:rPr>
          <w:rStyle w:val="DefaultParagraphFont"/>
          <w:rFonts w:eastAsia="Tenorite" w:cs="Alef" w:ascii="Alef" w:hAnsi="Alef"/>
          <w:color w:val="000000"/>
          <w:sz w:val="24"/>
          <w:szCs w:val="24"/>
        </w:rPr>
        <w:t>SJT</w:t>
      </w:r>
      <w:r>
        <w:rPr/>
        <w:tab/>
      </w:r>
      <w:r>
        <w:rPr>
          <w:rStyle w:val="DefaultParagraphFont"/>
          <w:rFonts w:eastAsia="Tenorite" w:cs="Alef" w:ascii="Alef" w:hAnsi="Alef"/>
          <w:color w:val="000000"/>
          <w:sz w:val="24"/>
          <w:szCs w:val="24"/>
        </w:rPr>
        <w:t>BH</w:t>
      </w:r>
      <w:r>
        <w:rPr/>
        <w:tab/>
        <w:tab/>
      </w:r>
      <w:r>
        <w:rPr>
          <w:rStyle w:val="DefaultParagraphFont"/>
          <w:rFonts w:eastAsia="Tenorite" w:cs="Alef" w:ascii="Alef" w:hAnsi="Alef"/>
          <w:color w:val="000000"/>
          <w:sz w:val="24"/>
          <w:szCs w:val="24"/>
        </w:rPr>
        <w:t>MOTION CARRIED</w:t>
      </w:r>
    </w:p>
    <w:p>
      <w:pPr>
        <w:pStyle w:val="Normal"/>
        <w:jc w:val="both"/>
        <w:rPr/>
      </w:pPr>
      <w:r>
        <w:rPr>
          <w:rStyle w:val="DefaultParagraphFont"/>
          <w:rFonts w:eastAsia="Tenorite" w:cs="Alef" w:ascii="Alef" w:hAnsi="Alef"/>
          <w:color w:val="000000"/>
          <w:sz w:val="21"/>
          <w:szCs w:val="21"/>
        </w:rPr>
        <w:t>Discussion of short-term rentals (STR), campgrounds and the Comprehensive Plan occurred between Board Members and audience members. Member PRK said Barton &amp; Loguidice (B&amp;L) was remiss in not informing the Town Board that the Smart Growth Community Planning and Zoning Grants were awarded on Nov 21st, and that The Town of Oneonta did not receive grant funding for the Comprehensive Plan grant they applied for. She said the Town Board should be given a debriefing from B&amp;L. Supervisor Mowers reminded the Board that the Town is better positioned for grants going forward with B&amp;L as a partner, rather than an organization less experienced in the process. Questions from Tom Rowe and David Koehn urged the Board to consider a moratorium regarding STRs, campgrounds and the like; until an updated Comprehensive Plan was in place, that would better address the current concerns some neighbors have in respect to the proliferation of the in their own neighborhoods. Member KF stated this is not the first time the Board had considered a moratorium and offered to investigate the merits of such again. Supervisor Mowers stating he is working towards a Comp. Plan; it takes time, perhaps years, he expressed putting a hold on everything with a moratorium, seemed egregious and unreasonable.</w:t>
      </w:r>
    </w:p>
    <w:p>
      <w:pPr>
        <w:pStyle w:val="Normal"/>
        <w:jc w:val="both"/>
        <w:rPr/>
      </w:pPr>
      <w:r>
        <w:rPr/>
      </w:r>
    </w:p>
    <w:p>
      <w:pPr>
        <w:pStyle w:val="Normal"/>
        <w:jc w:val="both"/>
        <w:rPr>
          <w:rStyle w:val="DefaultParagraphFont"/>
          <w:rFonts w:ascii="Alef" w:hAnsi="Alef" w:eastAsia="Tenorite" w:cs="Alef"/>
          <w:color w:val="000000"/>
          <w:sz w:val="21"/>
          <w:szCs w:val="21"/>
        </w:rPr>
      </w:pPr>
      <w:r>
        <w:rPr>
          <w:rStyle w:val="DefaultParagraphFont"/>
          <w:rFonts w:eastAsia="Tenorite" w:cs="Alef" w:ascii="Alef" w:hAnsi="Alef"/>
          <w:color w:val="000000"/>
          <w:sz w:val="24"/>
          <w:szCs w:val="24"/>
        </w:rPr>
        <w:t>RESOLUTION 2024-0015</w:t>
      </w:r>
      <w:r>
        <w:rPr/>
        <w:tab/>
        <w:tab/>
        <w:tab/>
      </w:r>
      <w:r>
        <w:rPr>
          <w:rStyle w:val="DefaultParagraphFont"/>
          <w:rFonts w:eastAsia="Tenorite" w:cs="Alef" w:ascii="Alef" w:hAnsi="Alef"/>
          <w:color w:val="000000"/>
          <w:sz w:val="24"/>
          <w:szCs w:val="24"/>
        </w:rPr>
        <w:t>Motion made by PRK, seconded by SJT;</w:t>
      </w:r>
    </w:p>
    <w:p>
      <w:pPr>
        <w:pStyle w:val="Normal"/>
        <w:jc w:val="both"/>
        <w:rPr>
          <w:rStyle w:val="DefaultParagraphFont"/>
          <w:rFonts w:ascii="Alef" w:hAnsi="Alef" w:eastAsia="Tenorite" w:cs="Alef"/>
          <w:color w:val="000000"/>
          <w:sz w:val="24"/>
          <w:szCs w:val="24"/>
        </w:rPr>
      </w:pPr>
      <w:r>
        <w:rPr>
          <w:rStyle w:val="DefaultParagraphFont"/>
          <w:rFonts w:eastAsia="Tenorite" w:cs="Alef" w:ascii="Alef" w:hAnsi="Alef"/>
          <w:color w:val="000000"/>
          <w:sz w:val="21"/>
          <w:szCs w:val="21"/>
        </w:rPr>
        <w:t>WHEREAS the Board votes to authorize the implementation and funding 100% of the costs of transportation project (aka. Culvert Project), of which qualified costs may be reimbursed from Bridge NY funds, having been reviewed by town counsel.</w:t>
      </w:r>
    </w:p>
    <w:p>
      <w:pPr>
        <w:pStyle w:val="Normal"/>
        <w:jc w:val="both"/>
        <w:rPr>
          <w:rFonts w:ascii="Alef" w:hAnsi="Alef" w:cs="Alef"/>
        </w:rPr>
      </w:pPr>
      <w:r>
        <w:rPr>
          <w:rStyle w:val="DefaultParagraphFont"/>
          <w:rFonts w:eastAsia="Tenorite" w:cs="Alef" w:ascii="Alef" w:hAnsi="Alef"/>
          <w:color w:val="000000"/>
          <w:sz w:val="24"/>
          <w:szCs w:val="24"/>
        </w:rPr>
        <w:t>VOTE- 5 AIF</w:t>
      </w:r>
      <w:r>
        <w:rPr/>
        <w:tab/>
        <w:tab/>
        <w:tab/>
        <w:tab/>
        <w:tab/>
        <w:tab/>
      </w:r>
      <w:r>
        <w:rPr>
          <w:rStyle w:val="DefaultParagraphFont"/>
          <w:rFonts w:eastAsia="Tenorite" w:cs="Alef" w:ascii="Alef" w:hAnsi="Alef"/>
          <w:color w:val="000000"/>
          <w:sz w:val="24"/>
          <w:szCs w:val="24"/>
        </w:rPr>
        <w:t>PRK</w:t>
      </w:r>
      <w:r>
        <w:rPr/>
        <w:tab/>
      </w:r>
      <w:r>
        <w:rPr>
          <w:rStyle w:val="DefaultParagraphFont"/>
          <w:rFonts w:eastAsia="Tenorite" w:cs="Alef" w:ascii="Alef" w:hAnsi="Alef"/>
          <w:color w:val="000000"/>
          <w:sz w:val="24"/>
          <w:szCs w:val="24"/>
        </w:rPr>
        <w:t>SJT</w:t>
      </w:r>
      <w:r>
        <w:rPr/>
        <w:tab/>
        <w:tab/>
      </w:r>
      <w:r>
        <w:rPr>
          <w:rStyle w:val="DefaultParagraphFont"/>
          <w:rFonts w:eastAsia="Tenorite" w:cs="Alef" w:ascii="Alef" w:hAnsi="Alef"/>
          <w:color w:val="000000"/>
          <w:sz w:val="24"/>
          <w:szCs w:val="24"/>
        </w:rPr>
        <w:t>MOTION CARRIED</w:t>
      </w:r>
    </w:p>
    <w:p>
      <w:pPr>
        <w:pStyle w:val="Normal"/>
        <w:jc w:val="both"/>
        <w:rPr>
          <w:rFonts w:ascii="Alef" w:hAnsi="Alef" w:cs="Alef"/>
        </w:rPr>
      </w:pPr>
      <w:r>
        <w:rPr>
          <w:rFonts w:cs="Alef" w:ascii="Alef" w:hAnsi="Alef"/>
        </w:rPr>
      </w:r>
    </w:p>
    <w:p>
      <w:pPr>
        <w:pStyle w:val="Normal"/>
        <w:jc w:val="both"/>
        <w:rPr>
          <w:rFonts w:ascii="Alef" w:hAnsi="Alef" w:eastAsia="Tenorite" w:cs="Alef"/>
          <w:color w:val="000000"/>
          <w:sz w:val="21"/>
          <w:szCs w:val="21"/>
        </w:rPr>
      </w:pPr>
      <w:r>
        <w:rPr>
          <w:rStyle w:val="DefaultParagraphFont"/>
          <w:rFonts w:eastAsia="Tenorite" w:cs="Alef" w:ascii="Alef" w:hAnsi="Alef"/>
          <w:color w:val="000000"/>
          <w:sz w:val="24"/>
          <w:szCs w:val="24"/>
        </w:rPr>
        <w:t xml:space="preserve">RESOLUTION 2024-0016 </w:t>
        <w:tab/>
        <w:tab/>
        <w:tab/>
        <w:t>Motion made by SJT, seconded by KF;</w:t>
      </w:r>
    </w:p>
    <w:p>
      <w:pPr>
        <w:pStyle w:val="Normal"/>
        <w:jc w:val="both"/>
        <w:rPr>
          <w:rStyle w:val="DefaultParagraphFont"/>
          <w:rFonts w:ascii="Alef" w:hAnsi="Alef" w:eastAsia="Tenorite" w:cs="Alef"/>
          <w:color w:val="000000"/>
          <w:sz w:val="24"/>
          <w:szCs w:val="24"/>
        </w:rPr>
      </w:pPr>
      <w:r>
        <w:rPr>
          <w:rFonts w:eastAsia="Tenorite" w:cs="Alef" w:ascii="Alef" w:hAnsi="Alef"/>
          <w:color w:val="000000"/>
          <w:sz w:val="21"/>
          <w:szCs w:val="21"/>
        </w:rPr>
        <w:t>WHEREAS the Board votes to adopt fee changes for the rental of pavilions at Fortin Park; Pine Grove ($50/$100), Hangars ($100/$200), (resident/non-resident) respectively, Organizations ($200).</w:t>
      </w:r>
    </w:p>
    <w:p>
      <w:pPr>
        <w:pStyle w:val="Normal"/>
        <w:jc w:val="both"/>
        <w:rPr>
          <w:rFonts w:ascii="Alef" w:hAnsi="Alef" w:eastAsia="Tenorite" w:cs="Alef"/>
          <w:color w:val="000000"/>
          <w:sz w:val="24"/>
          <w:szCs w:val="24"/>
        </w:rPr>
      </w:pPr>
      <w:r>
        <w:rPr>
          <w:rStyle w:val="DefaultParagraphFont"/>
          <w:rFonts w:eastAsia="Tenorite" w:cs="Alef" w:ascii="Alef" w:hAnsi="Alef"/>
          <w:color w:val="000000"/>
          <w:sz w:val="24"/>
          <w:szCs w:val="24"/>
        </w:rPr>
        <w:t>VOTE- 5 AIF</w:t>
      </w:r>
      <w:r>
        <w:rPr/>
        <w:tab/>
        <w:tab/>
        <w:tab/>
        <w:tab/>
        <w:tab/>
        <w:tab/>
      </w:r>
      <w:r>
        <w:rPr>
          <w:rStyle w:val="DefaultParagraphFont"/>
          <w:rFonts w:eastAsia="Tenorite" w:cs="Alef" w:ascii="Alef" w:hAnsi="Alef"/>
          <w:color w:val="000000"/>
          <w:sz w:val="24"/>
          <w:szCs w:val="24"/>
        </w:rPr>
        <w:t>SJT</w:t>
      </w:r>
      <w:r>
        <w:rPr/>
        <w:tab/>
      </w:r>
      <w:r>
        <w:rPr>
          <w:rStyle w:val="DefaultParagraphFont"/>
          <w:rFonts w:eastAsia="Tenorite" w:cs="Alef" w:ascii="Alef" w:hAnsi="Alef"/>
          <w:color w:val="000000"/>
          <w:sz w:val="24"/>
          <w:szCs w:val="24"/>
        </w:rPr>
        <w:t>KF</w:t>
      </w:r>
      <w:r>
        <w:rPr/>
        <w:tab/>
        <w:tab/>
      </w:r>
      <w:r>
        <w:rPr>
          <w:rStyle w:val="DefaultParagraphFont"/>
          <w:rFonts w:eastAsia="Tenorite" w:cs="Alef" w:ascii="Alef" w:hAnsi="Alef"/>
          <w:color w:val="000000"/>
          <w:sz w:val="24"/>
          <w:szCs w:val="24"/>
        </w:rPr>
        <w:t>MOTION CARRIED</w:t>
      </w:r>
    </w:p>
    <w:p>
      <w:pPr>
        <w:pStyle w:val="Normal"/>
        <w:jc w:val="both"/>
        <w:rPr>
          <w:rFonts w:ascii="Alef" w:hAnsi="Alef" w:eastAsia="Tenorite" w:cs="Alef"/>
          <w:color w:val="000000"/>
          <w:sz w:val="24"/>
          <w:szCs w:val="24"/>
        </w:rPr>
      </w:pPr>
      <w:r>
        <w:rPr>
          <w:rFonts w:eastAsia="Tenorite" w:cs="Alef" w:ascii="Alef" w:hAnsi="Alef"/>
          <w:color w:val="000000"/>
          <w:sz w:val="24"/>
          <w:szCs w:val="24"/>
        </w:rPr>
      </w:r>
    </w:p>
    <w:p>
      <w:pPr>
        <w:pStyle w:val="Normal"/>
        <w:jc w:val="both"/>
        <w:rPr>
          <w:rFonts w:ascii="Alef" w:hAnsi="Alef" w:eastAsia="Tenorite" w:cs="Alef"/>
          <w:color w:val="000000"/>
          <w:sz w:val="21"/>
          <w:szCs w:val="21"/>
        </w:rPr>
      </w:pPr>
      <w:r>
        <w:rPr>
          <w:rStyle w:val="DefaultParagraphFont"/>
          <w:rFonts w:eastAsia="Tenorite" w:cs="Alef" w:ascii="Alef" w:hAnsi="Alef"/>
          <w:color w:val="000000"/>
          <w:sz w:val="24"/>
          <w:szCs w:val="24"/>
        </w:rPr>
        <w:t xml:space="preserve">RESOLUTION 2024-0017 </w:t>
        <w:tab/>
        <w:tab/>
        <w:tab/>
        <w:t>Motion made by SJT, seconded by KF;</w:t>
      </w:r>
    </w:p>
    <w:p>
      <w:pPr>
        <w:pStyle w:val="Normal"/>
        <w:jc w:val="both"/>
        <w:rPr>
          <w:rStyle w:val="DefaultParagraphFont"/>
          <w:rFonts w:ascii="Alef" w:hAnsi="Alef" w:eastAsia="Tenorite" w:cs="Alef"/>
          <w:color w:val="000000"/>
          <w:sz w:val="24"/>
          <w:szCs w:val="24"/>
        </w:rPr>
      </w:pPr>
      <w:r>
        <w:rPr>
          <w:rFonts w:eastAsia="Tenorite" w:cs="Alef" w:ascii="Alef" w:hAnsi="Alef"/>
          <w:color w:val="000000"/>
          <w:sz w:val="21"/>
          <w:szCs w:val="21"/>
        </w:rPr>
        <w:t>WHEREAS the Board votes to approve permit renewals for the following: Lantern Hill, Evergreen Terrace, Byam’s Trailer Court, Peaceful Flats, Melody Village, and Oneida Village Mobile Home Park.</w:t>
      </w:r>
    </w:p>
    <w:p>
      <w:pPr>
        <w:pStyle w:val="Normal"/>
        <w:jc w:val="both"/>
        <w:rPr>
          <w:rFonts w:ascii="Alef" w:hAnsi="Alef" w:cs="Alef"/>
        </w:rPr>
      </w:pPr>
      <w:r>
        <w:rPr>
          <w:rStyle w:val="DefaultParagraphFont"/>
          <w:rFonts w:eastAsia="Tenorite" w:cs="Alef" w:ascii="Alef" w:hAnsi="Alef"/>
          <w:color w:val="000000"/>
          <w:sz w:val="24"/>
          <w:szCs w:val="24"/>
        </w:rPr>
        <w:t>VOTE- 4 Aye 1 Abstain (BH)</w:t>
      </w:r>
      <w:r>
        <w:rPr/>
        <w:tab/>
        <w:tab/>
        <w:tab/>
      </w:r>
      <w:r>
        <w:rPr>
          <w:rStyle w:val="DefaultParagraphFont"/>
          <w:rFonts w:eastAsia="Tenorite" w:cs="Alef" w:ascii="Alef" w:hAnsi="Alef"/>
          <w:color w:val="000000"/>
          <w:sz w:val="24"/>
          <w:szCs w:val="24"/>
        </w:rPr>
        <w:t>SJT</w:t>
      </w:r>
      <w:r>
        <w:rPr/>
        <w:tab/>
      </w:r>
      <w:r>
        <w:rPr>
          <w:rStyle w:val="DefaultParagraphFont"/>
          <w:rFonts w:eastAsia="Tenorite" w:cs="Alef" w:ascii="Alef" w:hAnsi="Alef"/>
          <w:color w:val="000000"/>
          <w:sz w:val="24"/>
          <w:szCs w:val="24"/>
        </w:rPr>
        <w:t>KF</w:t>
      </w:r>
      <w:r>
        <w:rPr/>
        <w:tab/>
        <w:tab/>
      </w:r>
      <w:r>
        <w:rPr>
          <w:rStyle w:val="DefaultParagraphFont"/>
          <w:rFonts w:eastAsia="Tenorite" w:cs="Alef" w:ascii="Alef" w:hAnsi="Alef"/>
          <w:color w:val="000000"/>
          <w:sz w:val="24"/>
          <w:szCs w:val="24"/>
        </w:rPr>
        <w:t>MOTION CARRIED</w:t>
      </w:r>
    </w:p>
    <w:p>
      <w:pPr>
        <w:pStyle w:val="Normal"/>
        <w:jc w:val="both"/>
        <w:rPr>
          <w:rFonts w:ascii="Alef" w:hAnsi="Alef" w:cs="Alef"/>
        </w:rPr>
      </w:pPr>
      <w:r>
        <w:rPr>
          <w:rFonts w:cs="Alef" w:ascii="Alef" w:hAnsi="Alef"/>
        </w:rPr>
      </w:r>
    </w:p>
    <w:p>
      <w:pPr>
        <w:pStyle w:val="Normal"/>
        <w:jc w:val="both"/>
        <w:rPr>
          <w:rStyle w:val="DefaultParagraphFont"/>
          <w:rFonts w:ascii="Alef" w:hAnsi="Alef" w:eastAsia="Tenorite" w:cs="Alef"/>
          <w:color w:val="000000"/>
          <w:sz w:val="21"/>
          <w:szCs w:val="21"/>
        </w:rPr>
      </w:pPr>
      <w:r>
        <w:rPr>
          <w:rStyle w:val="DefaultParagraphFont"/>
          <w:rFonts w:eastAsia="Tenorite" w:cs="Alef" w:ascii="Alef" w:hAnsi="Alef"/>
          <w:color w:val="000000"/>
          <w:sz w:val="24"/>
          <w:szCs w:val="24"/>
        </w:rPr>
        <w:t>RESOLUTION 2024-0018 (17:58)</w:t>
      </w:r>
      <w:r>
        <w:rPr/>
        <w:tab/>
        <w:tab/>
      </w:r>
      <w:r>
        <w:rPr>
          <w:rStyle w:val="DefaultParagraphFont"/>
          <w:rFonts w:eastAsia="Tenorite" w:cs="Alef" w:ascii="Alef" w:hAnsi="Alef"/>
          <w:color w:val="000000"/>
          <w:sz w:val="24"/>
          <w:szCs w:val="24"/>
        </w:rPr>
        <w:t>Motion made by SJT, seconded by BH;</w:t>
      </w:r>
    </w:p>
    <w:p>
      <w:pPr>
        <w:pStyle w:val="Normal"/>
        <w:jc w:val="both"/>
        <w:rPr>
          <w:rStyle w:val="DefaultParagraphFont"/>
          <w:rFonts w:ascii="Alef" w:hAnsi="Alef" w:eastAsia="Tenorite" w:cs="Alef"/>
          <w:color w:val="000000"/>
          <w:sz w:val="24"/>
          <w:szCs w:val="24"/>
        </w:rPr>
      </w:pPr>
      <w:r>
        <w:rPr>
          <w:rStyle w:val="DefaultParagraphFont"/>
          <w:rFonts w:eastAsia="Tenorite" w:cs="Alef" w:ascii="Alef" w:hAnsi="Alef"/>
          <w:color w:val="000000"/>
          <w:sz w:val="21"/>
          <w:szCs w:val="21"/>
        </w:rPr>
        <w:t>WHEREAS the Board votes for adjournment of the 2024 Organizational Meeting.</w:t>
      </w:r>
    </w:p>
    <w:p>
      <w:pPr>
        <w:pStyle w:val="Normal"/>
        <w:jc w:val="both"/>
        <w:rPr>
          <w:rFonts w:ascii="Alef" w:hAnsi="Alef" w:eastAsia="Tenorite" w:cs="Alef"/>
          <w:color w:val="000000"/>
          <w:sz w:val="24"/>
          <w:szCs w:val="24"/>
        </w:rPr>
      </w:pPr>
      <w:r>
        <w:rPr>
          <w:rStyle w:val="DefaultParagraphFont"/>
          <w:rFonts w:eastAsia="Tenorite" w:cs="Alef" w:ascii="Alef" w:hAnsi="Alef"/>
          <w:color w:val="000000"/>
          <w:sz w:val="24"/>
          <w:szCs w:val="24"/>
        </w:rPr>
        <w:t>VOTE- 5 AIF</w:t>
      </w:r>
      <w:r>
        <w:rPr/>
        <w:tab/>
        <w:tab/>
        <w:tab/>
        <w:tab/>
        <w:tab/>
        <w:tab/>
      </w:r>
      <w:r>
        <w:rPr>
          <w:rStyle w:val="DefaultParagraphFont"/>
          <w:rFonts w:eastAsia="Tenorite" w:cs="Alef" w:ascii="Alef" w:hAnsi="Alef"/>
          <w:color w:val="000000"/>
          <w:sz w:val="24"/>
          <w:szCs w:val="24"/>
        </w:rPr>
        <w:t>SJT</w:t>
      </w:r>
      <w:r>
        <w:rPr/>
        <w:tab/>
      </w:r>
      <w:r>
        <w:rPr>
          <w:rStyle w:val="DefaultParagraphFont"/>
          <w:rFonts w:eastAsia="Tenorite" w:cs="Alef" w:ascii="Alef" w:hAnsi="Alef"/>
          <w:color w:val="000000"/>
          <w:sz w:val="24"/>
          <w:szCs w:val="24"/>
        </w:rPr>
        <w:t>BH</w:t>
      </w:r>
      <w:r>
        <w:rPr/>
        <w:tab/>
        <w:tab/>
      </w:r>
      <w:r>
        <w:rPr>
          <w:rStyle w:val="DefaultParagraphFont"/>
          <w:rFonts w:eastAsia="Tenorite" w:cs="Alef" w:ascii="Alef" w:hAnsi="Alef"/>
          <w:color w:val="000000"/>
          <w:sz w:val="24"/>
          <w:szCs w:val="24"/>
        </w:rPr>
        <w:t>MOTION CARRIED</w:t>
      </w:r>
    </w:p>
    <w:p>
      <w:pPr>
        <w:pStyle w:val="Normal"/>
        <w:jc w:val="both"/>
        <w:rPr>
          <w:rFonts w:ascii="Alef" w:hAnsi="Alef" w:eastAsia="Tenorite" w:cs="Alef"/>
          <w:color w:val="000000"/>
          <w:sz w:val="24"/>
          <w:szCs w:val="24"/>
        </w:rPr>
      </w:pPr>
      <w:r>
        <w:rPr>
          <w:rFonts w:eastAsia="Tenorite" w:cs="Alef" w:ascii="Alef" w:hAnsi="Alef"/>
          <w:color w:val="000000"/>
          <w:sz w:val="24"/>
          <w:szCs w:val="24"/>
        </w:rPr>
      </w:r>
    </w:p>
    <w:p>
      <w:pPr>
        <w:pStyle w:val="Normal"/>
        <w:jc w:val="both"/>
        <w:rPr>
          <w:rFonts w:ascii="Alef" w:hAnsi="Alef" w:eastAsia="Tenorite" w:cs="Alef"/>
          <w:color w:val="000000"/>
          <w:sz w:val="24"/>
          <w:szCs w:val="24"/>
        </w:rPr>
      </w:pPr>
      <w:r>
        <w:rPr>
          <w:rFonts w:eastAsia="Tenorite" w:cs="Alef" w:ascii="Alef" w:hAnsi="Alef"/>
          <w:color w:val="000000"/>
          <w:sz w:val="24"/>
          <w:szCs w:val="24"/>
        </w:rPr>
      </w:r>
    </w:p>
    <w:p>
      <w:pPr>
        <w:pStyle w:val="Normal"/>
        <w:jc w:val="both"/>
        <w:rPr>
          <w:rFonts w:ascii="Alef" w:hAnsi="Alef" w:eastAsia="Tenorite" w:cs="Alef"/>
          <w:sz w:val="24"/>
          <w:szCs w:val="24"/>
        </w:rPr>
      </w:pPr>
      <w:r>
        <w:rPr>
          <w:rFonts w:eastAsia="Tenorite" w:cs="Alef" w:ascii="Alef" w:hAnsi="Alef"/>
          <w:sz w:val="24"/>
          <w:szCs w:val="24"/>
        </w:rPr>
      </w:r>
    </w:p>
    <w:p>
      <w:pPr>
        <w:pStyle w:val="Normal"/>
        <w:jc w:val="both"/>
        <w:rPr>
          <w:rFonts w:ascii="Alef" w:hAnsi="Alef" w:eastAsia="Tenorite" w:cs="Alef"/>
          <w:sz w:val="24"/>
          <w:szCs w:val="24"/>
        </w:rPr>
      </w:pPr>
      <w:r>
        <w:rPr>
          <w:rFonts w:eastAsia="Tenorite" w:cs="Alef" w:ascii="Alef" w:hAnsi="Alef"/>
          <w:sz w:val="24"/>
          <w:szCs w:val="24"/>
        </w:rPr>
        <w:t>Respectfully submitted,</w:t>
      </w:r>
    </w:p>
    <w:p>
      <w:pPr>
        <w:pStyle w:val="Normal"/>
        <w:jc w:val="both"/>
        <w:rPr>
          <w:rFonts w:ascii="Alef" w:hAnsi="Alef" w:eastAsia="Tenorite" w:cs="Alef"/>
          <w:sz w:val="24"/>
          <w:szCs w:val="24"/>
        </w:rPr>
      </w:pPr>
      <w:r>
        <w:rPr>
          <w:rFonts w:eastAsia="Tenorite" w:cs="Alef" w:ascii="Alef" w:hAnsi="Alef"/>
          <w:sz w:val="24"/>
          <w:szCs w:val="24"/>
        </w:rPr>
      </w:r>
    </w:p>
    <w:p>
      <w:pPr>
        <w:pStyle w:val="Normal"/>
        <w:jc w:val="both"/>
        <w:rPr>
          <w:rStyle w:val="DefaultParagraphFont"/>
          <w:rFonts w:ascii="Alef" w:hAnsi="Alef" w:eastAsia="Tenorite" w:cs="Alef"/>
          <w:sz w:val="24"/>
          <w:szCs w:val="24"/>
        </w:rPr>
      </w:pPr>
      <w:r>
        <w:rPr>
          <w:rFonts w:eastAsia="Tenorite" w:cs="Alef" w:ascii="Alef" w:hAnsi="Alef"/>
          <w:sz w:val="24"/>
          <w:szCs w:val="24"/>
        </w:rPr>
        <w:t>Ryan F. Pereira</w:t>
      </w:r>
    </w:p>
    <w:p>
      <w:pPr>
        <w:pStyle w:val="Normal"/>
        <w:spacing w:before="0" w:after="160"/>
        <w:jc w:val="both"/>
        <w:rPr/>
      </w:pPr>
      <w:r>
        <w:rPr>
          <w:rStyle w:val="DefaultParagraphFont"/>
          <w:rFonts w:eastAsia="Tenorite" w:cs="Alef" w:ascii="Alef" w:hAnsi="Alef"/>
          <w:sz w:val="24"/>
          <w:szCs w:val="24"/>
        </w:rPr>
        <w:t>Town Clerk</w:t>
      </w:r>
    </w:p>
    <w:sectPr>
      <w:headerReference w:type="default" r:id="rId3"/>
      <w:headerReference w:type="first" r:id="rId4"/>
      <w:footerReference w:type="default" r:id="rId5"/>
      <w:footerReference w:type="first" r:id="rId6"/>
      <w:type w:val="nextPage"/>
      <w:pgSz w:w="12240" w:h="15840"/>
      <w:pgMar w:left="1440" w:right="1440" w:gutter="0" w:header="720" w:top="1440" w:footer="720" w:bottom="1440"/>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libri">
    <w:charset w:val="00" w:characterSet="windows-1252"/>
    <w:family w:val="swiss"/>
    <w:pitch w:val="variable"/>
  </w:font>
  <w:font w:name="Symbol">
    <w:charset w:val="02"/>
    <w:family w:val="auto"/>
    <w:pitch w:val="default"/>
  </w:font>
  <w:font w:name="OpenSymbol">
    <w:altName w:val="Arial Unicode MS"/>
    <w:charset w:val="01"/>
    <w:family w:val="auto"/>
    <w:pitch w:val="default"/>
  </w:font>
  <w:font w:name="OpenSymbol">
    <w:altName w:val="Arial Unicode MS"/>
    <w:charset w:val="02"/>
    <w:family w:val="auto"/>
    <w:pitch w:val="default"/>
  </w:font>
  <w:font w:name="Tenorite">
    <w:charset w:val="00" w:characterSet="windows-1252"/>
    <w:family w:val="auto"/>
    <w:pitch w:val="variable"/>
  </w:font>
  <w:font w:name="Liberation Sans">
    <w:altName w:val="Arial"/>
    <w:charset w:val="00" w:characterSet="windows-1252"/>
    <w:family w:val="swiss"/>
    <w:pitch w:val="variable"/>
  </w:font>
  <w:font w:name="Alef">
    <w:charset w:val="00" w:characterSet="windows-125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360" w:type="dxa"/>
      <w:jc w:val="start"/>
      <w:tblInd w:w="108" w:type="dxa"/>
      <w:tblLayout w:type="fixed"/>
      <w:tblCellMar>
        <w:top w:w="0" w:type="dxa"/>
        <w:start w:w="108" w:type="dxa"/>
        <w:bottom w:w="0" w:type="dxa"/>
        <w:end w:w="108" w:type="dxa"/>
      </w:tblCellMar>
    </w:tblPr>
    <w:tblGrid>
      <w:gridCol w:w="3120"/>
      <w:gridCol w:w="3120"/>
      <w:gridCol w:w="3120"/>
    </w:tblGrid>
    <w:tr>
      <w:trPr>
        <w:trHeight w:val="300" w:hRule="atLeast"/>
      </w:trPr>
      <w:tc>
        <w:tcPr>
          <w:tcW w:w="3120" w:type="dxa"/>
          <w:tcBorders/>
        </w:tcPr>
        <w:p>
          <w:pPr>
            <w:pStyle w:val="Header"/>
            <w:snapToGrid w:val="false"/>
            <w:ind w:start="-115" w:end="0"/>
            <w:rPr/>
          </w:pPr>
          <w:r>
            <w:rPr/>
          </w:r>
        </w:p>
      </w:tc>
      <w:tc>
        <w:tcPr>
          <w:tcW w:w="3120" w:type="dxa"/>
          <w:tcBorders/>
        </w:tcPr>
        <w:p>
          <w:pPr>
            <w:pStyle w:val="Header"/>
            <w:snapToGrid w:val="false"/>
            <w:jc w:val="center"/>
            <w:rPr/>
          </w:pPr>
          <w:r>
            <w:rPr/>
          </w:r>
        </w:p>
      </w:tc>
      <w:tc>
        <w:tcPr>
          <w:tcW w:w="3120" w:type="dxa"/>
          <w:tcBorders/>
        </w:tcPr>
        <w:p>
          <w:pPr>
            <w:pStyle w:val="Header"/>
            <w:snapToGrid w:val="false"/>
            <w:ind w:end="-115"/>
            <w:jc w:val="end"/>
            <w:rPr/>
          </w:pPr>
          <w:r>
            <w:rPr/>
          </w:r>
        </w:p>
      </w:tc>
    </w:tr>
  </w:tbl>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360" w:type="dxa"/>
      <w:jc w:val="start"/>
      <w:tblInd w:w="108" w:type="dxa"/>
      <w:tblLayout w:type="fixed"/>
      <w:tblCellMar>
        <w:top w:w="0" w:type="dxa"/>
        <w:start w:w="108" w:type="dxa"/>
        <w:bottom w:w="0" w:type="dxa"/>
        <w:end w:w="108" w:type="dxa"/>
      </w:tblCellMar>
    </w:tblPr>
    <w:tblGrid>
      <w:gridCol w:w="3120"/>
      <w:gridCol w:w="3120"/>
      <w:gridCol w:w="3120"/>
    </w:tblGrid>
    <w:tr>
      <w:trPr>
        <w:trHeight w:val="300" w:hRule="atLeast"/>
      </w:trPr>
      <w:tc>
        <w:tcPr>
          <w:tcW w:w="3120" w:type="dxa"/>
          <w:tcBorders/>
        </w:tcPr>
        <w:p>
          <w:pPr>
            <w:pStyle w:val="Header"/>
            <w:snapToGrid w:val="false"/>
            <w:ind w:start="-115" w:end="0"/>
            <w:rPr/>
          </w:pPr>
          <w:r>
            <w:rPr/>
          </w:r>
        </w:p>
      </w:tc>
      <w:tc>
        <w:tcPr>
          <w:tcW w:w="3120" w:type="dxa"/>
          <w:tcBorders/>
        </w:tcPr>
        <w:p>
          <w:pPr>
            <w:pStyle w:val="Header"/>
            <w:snapToGrid w:val="false"/>
            <w:jc w:val="center"/>
            <w:rPr/>
          </w:pPr>
          <w:r>
            <w:rPr/>
          </w:r>
        </w:p>
      </w:tc>
      <w:tc>
        <w:tcPr>
          <w:tcW w:w="3120" w:type="dxa"/>
          <w:tcBorders/>
        </w:tcPr>
        <w:p>
          <w:pPr>
            <w:pStyle w:val="Header"/>
            <w:snapToGrid w:val="false"/>
            <w:ind w:end="-115"/>
            <w:jc w:val="end"/>
            <w:rPr/>
          </w:pPr>
          <w:r>
            <w:rPr/>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360" w:type="dxa"/>
      <w:jc w:val="start"/>
      <w:tblInd w:w="108" w:type="dxa"/>
      <w:tblLayout w:type="fixed"/>
      <w:tblCellMar>
        <w:top w:w="0" w:type="dxa"/>
        <w:start w:w="108" w:type="dxa"/>
        <w:bottom w:w="0" w:type="dxa"/>
        <w:end w:w="108" w:type="dxa"/>
      </w:tblCellMar>
    </w:tblPr>
    <w:tblGrid>
      <w:gridCol w:w="3120"/>
      <w:gridCol w:w="3120"/>
      <w:gridCol w:w="3120"/>
    </w:tblGrid>
    <w:tr>
      <w:trPr>
        <w:trHeight w:val="300" w:hRule="atLeast"/>
      </w:trPr>
      <w:tc>
        <w:tcPr>
          <w:tcW w:w="3120" w:type="dxa"/>
          <w:tcBorders/>
        </w:tcPr>
        <w:p>
          <w:pPr>
            <w:pStyle w:val="Header"/>
            <w:snapToGrid w:val="false"/>
            <w:ind w:start="-115" w:end="0"/>
            <w:rPr/>
          </w:pPr>
          <w:r>
            <w:rPr/>
          </w:r>
        </w:p>
      </w:tc>
      <w:tc>
        <w:tcPr>
          <w:tcW w:w="3120" w:type="dxa"/>
          <w:tcBorders/>
        </w:tcPr>
        <w:p>
          <w:pPr>
            <w:pStyle w:val="Header"/>
            <w:snapToGrid w:val="false"/>
            <w:jc w:val="center"/>
            <w:rPr/>
          </w:pPr>
          <w:r>
            <w:rPr/>
          </w:r>
        </w:p>
      </w:tc>
      <w:tc>
        <w:tcPr>
          <w:tcW w:w="3120" w:type="dxa"/>
          <w:tcBorders/>
        </w:tcPr>
        <w:p>
          <w:pPr>
            <w:pStyle w:val="Header"/>
            <w:snapToGrid w:val="false"/>
            <w:ind w:end="-115"/>
            <w:jc w:val="end"/>
            <w:rPr/>
          </w:pPr>
          <w:r>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360" w:type="dxa"/>
      <w:jc w:val="start"/>
      <w:tblInd w:w="108" w:type="dxa"/>
      <w:tblLayout w:type="fixed"/>
      <w:tblCellMar>
        <w:top w:w="0" w:type="dxa"/>
        <w:start w:w="108" w:type="dxa"/>
        <w:bottom w:w="0" w:type="dxa"/>
        <w:end w:w="108" w:type="dxa"/>
      </w:tblCellMar>
    </w:tblPr>
    <w:tblGrid>
      <w:gridCol w:w="3120"/>
      <w:gridCol w:w="3120"/>
      <w:gridCol w:w="3120"/>
    </w:tblGrid>
    <w:tr>
      <w:trPr>
        <w:trHeight w:val="300" w:hRule="atLeast"/>
      </w:trPr>
      <w:tc>
        <w:tcPr>
          <w:tcW w:w="3120" w:type="dxa"/>
          <w:tcBorders/>
        </w:tcPr>
        <w:p>
          <w:pPr>
            <w:pStyle w:val="Header"/>
            <w:snapToGrid w:val="false"/>
            <w:ind w:start="-115" w:end="0"/>
            <w:rPr/>
          </w:pPr>
          <w:r>
            <w:rPr/>
          </w:r>
        </w:p>
      </w:tc>
      <w:tc>
        <w:tcPr>
          <w:tcW w:w="3120" w:type="dxa"/>
          <w:tcBorders/>
        </w:tcPr>
        <w:p>
          <w:pPr>
            <w:pStyle w:val="Header"/>
            <w:jc w:val="center"/>
            <w:rPr/>
          </w:pPr>
          <w:r>
            <w:rPr/>
            <w:drawing>
              <wp:inline distT="0" distB="0" distL="0" distR="0">
                <wp:extent cx="1377950" cy="1324610"/>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srcRect l="-5" t="-5" r="-5" b="-5"/>
                        <a:stretch>
                          <a:fillRect/>
                        </a:stretch>
                      </pic:blipFill>
                      <pic:spPr bwMode="auto">
                        <a:xfrm>
                          <a:off x="0" y="0"/>
                          <a:ext cx="1377950" cy="1324610"/>
                        </a:xfrm>
                        <a:prstGeom prst="rect">
                          <a:avLst/>
                        </a:prstGeom>
                      </pic:spPr>
                    </pic:pic>
                  </a:graphicData>
                </a:graphic>
              </wp:inline>
            </w:drawing>
          </w:r>
        </w:p>
      </w:tc>
      <w:tc>
        <w:tcPr>
          <w:tcW w:w="3120" w:type="dxa"/>
          <w:tcBorders/>
        </w:tcPr>
        <w:p>
          <w:pPr>
            <w:pStyle w:val="Header"/>
            <w:snapToGrid w:val="false"/>
            <w:ind w:end="-115"/>
            <w:jc w:val="end"/>
            <w:rPr/>
          </w:pPr>
          <w:r>
            <w:rPr/>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start"/>
      <w:pPr>
        <w:tabs>
          <w:tab w:val="num" w:pos="0"/>
        </w:tabs>
        <w:ind w:start="720" w:hanging="360"/>
      </w:pPr>
    </w:lvl>
    <w:lvl w:ilvl="1">
      <w:start w:val="1"/>
      <w:numFmt w:val="lowerLetter"/>
      <w:lvlText w:val="%2."/>
      <w:lvlJc w:val="start"/>
      <w:pPr>
        <w:tabs>
          <w:tab w:val="num" w:pos="0"/>
        </w:tabs>
        <w:ind w:start="1440" w:hanging="360"/>
      </w:pPr>
    </w:lvl>
    <w:lvl w:ilvl="2">
      <w:start w:val="1"/>
      <w:numFmt w:val="lowerRoman"/>
      <w:lvlText w:val="%3."/>
      <w:lvlJc w:val="end"/>
      <w:pPr>
        <w:tabs>
          <w:tab w:val="num" w:pos="0"/>
        </w:tabs>
        <w:ind w:start="2160" w:hanging="180"/>
      </w:pPr>
    </w:lvl>
    <w:lvl w:ilvl="3">
      <w:start w:val="1"/>
      <w:numFmt w:val="decimal"/>
      <w:lvlText w:val="%4."/>
      <w:lvlJc w:val="start"/>
      <w:pPr>
        <w:tabs>
          <w:tab w:val="num" w:pos="0"/>
        </w:tabs>
        <w:ind w:start="2880" w:hanging="360"/>
      </w:pPr>
    </w:lvl>
    <w:lvl w:ilvl="4">
      <w:start w:val="1"/>
      <w:numFmt w:val="lowerLetter"/>
      <w:lvlText w:val="%5."/>
      <w:lvlJc w:val="start"/>
      <w:pPr>
        <w:tabs>
          <w:tab w:val="num" w:pos="0"/>
        </w:tabs>
        <w:ind w:start="3600" w:hanging="360"/>
      </w:pPr>
    </w:lvl>
    <w:lvl w:ilvl="5">
      <w:start w:val="1"/>
      <w:numFmt w:val="lowerRoman"/>
      <w:lvlText w:val="%6."/>
      <w:lvlJc w:val="end"/>
      <w:pPr>
        <w:tabs>
          <w:tab w:val="num" w:pos="0"/>
        </w:tabs>
        <w:ind w:start="4320" w:hanging="180"/>
      </w:pPr>
    </w:lvl>
    <w:lvl w:ilvl="6">
      <w:start w:val="1"/>
      <w:numFmt w:val="decimal"/>
      <w:lvlText w:val="%7."/>
      <w:lvlJc w:val="start"/>
      <w:pPr>
        <w:tabs>
          <w:tab w:val="num" w:pos="0"/>
        </w:tabs>
        <w:ind w:start="5040" w:hanging="360"/>
      </w:pPr>
    </w:lvl>
    <w:lvl w:ilvl="7">
      <w:start w:val="1"/>
      <w:numFmt w:val="lowerLetter"/>
      <w:lvlText w:val="%8."/>
      <w:lvlJc w:val="start"/>
      <w:pPr>
        <w:tabs>
          <w:tab w:val="num" w:pos="0"/>
        </w:tabs>
        <w:ind w:start="5760" w:hanging="360"/>
      </w:pPr>
    </w:lvl>
    <w:lvl w:ilvl="8">
      <w:start w:val="1"/>
      <w:numFmt w:val="lowerRoman"/>
      <w:lvlText w:val="%9."/>
      <w:lvlJc w:val="end"/>
      <w:pPr>
        <w:tabs>
          <w:tab w:val="num" w:pos="0"/>
        </w:tabs>
        <w:ind w:start="6480" w:hanging="180"/>
      </w:pPr>
    </w:lvl>
  </w:abstractNum>
  <w:abstractNum w:abstractNumId="2">
    <w:lvl w:ilvl="0">
      <w:start w:val="1"/>
      <w:numFmt w:val="bullet"/>
      <w:lvlText w:val=""/>
      <w:lvlJc w:val="start"/>
      <w:pPr>
        <w:tabs>
          <w:tab w:val="num" w:pos="0"/>
        </w:tabs>
        <w:ind w:start="720" w:hanging="360"/>
      </w:pPr>
      <w:rPr>
        <w:rFonts w:ascii="Symbol" w:hAnsi="Symbol" w:cs="Symbol" w:hint="default"/>
      </w:rPr>
    </w:lvl>
    <w:lvl w:ilvl="1">
      <w:start w:val="1"/>
      <w:numFmt w:val="bullet"/>
      <w:lvlText w:val="◦"/>
      <w:lvlJc w:val="start"/>
      <w:pPr>
        <w:tabs>
          <w:tab w:val="num" w:pos="0"/>
        </w:tabs>
        <w:ind w:start="1080" w:hanging="360"/>
      </w:pPr>
      <w:rPr>
        <w:rFonts w:ascii="OpenSymbol" w:hAnsi="OpenSymbol" w:cs="OpenSymbol" w:hint="default"/>
      </w:rPr>
    </w:lvl>
    <w:lvl w:ilvl="2">
      <w:start w:val="1"/>
      <w:numFmt w:val="bullet"/>
      <w:lvlText w:val="▪"/>
      <w:lvlJc w:val="start"/>
      <w:pPr>
        <w:tabs>
          <w:tab w:val="num" w:pos="0"/>
        </w:tabs>
        <w:ind w:start="1440" w:hanging="360"/>
      </w:pPr>
      <w:rPr>
        <w:rFonts w:ascii="OpenSymbol" w:hAnsi="OpenSymbol" w:cs="OpenSymbol" w:hint="default"/>
      </w:rPr>
    </w:lvl>
    <w:lvl w:ilvl="3">
      <w:start w:val="1"/>
      <w:numFmt w:val="bullet"/>
      <w:lvlText w:val=""/>
      <w:lvlJc w:val="start"/>
      <w:pPr>
        <w:tabs>
          <w:tab w:val="num" w:pos="0"/>
        </w:tabs>
        <w:ind w:start="1800" w:hanging="360"/>
      </w:pPr>
      <w:rPr>
        <w:rFonts w:ascii="Symbol" w:hAnsi="Symbol" w:cs="Symbol" w:hint="default"/>
      </w:rPr>
    </w:lvl>
    <w:lvl w:ilvl="4">
      <w:start w:val="1"/>
      <w:numFmt w:val="bullet"/>
      <w:lvlText w:val="◦"/>
      <w:lvlJc w:val="start"/>
      <w:pPr>
        <w:tabs>
          <w:tab w:val="num" w:pos="0"/>
        </w:tabs>
        <w:ind w:start="2160" w:hanging="360"/>
      </w:pPr>
      <w:rPr>
        <w:rFonts w:ascii="OpenSymbol" w:hAnsi="OpenSymbol" w:cs="OpenSymbol" w:hint="default"/>
      </w:rPr>
    </w:lvl>
    <w:lvl w:ilvl="5">
      <w:start w:val="1"/>
      <w:numFmt w:val="bullet"/>
      <w:lvlText w:val="▪"/>
      <w:lvlJc w:val="start"/>
      <w:pPr>
        <w:tabs>
          <w:tab w:val="num" w:pos="0"/>
        </w:tabs>
        <w:ind w:start="2520" w:hanging="360"/>
      </w:pPr>
      <w:rPr>
        <w:rFonts w:ascii="OpenSymbol" w:hAnsi="OpenSymbol" w:cs="OpenSymbol" w:hint="default"/>
      </w:rPr>
    </w:lvl>
    <w:lvl w:ilvl="6">
      <w:start w:val="1"/>
      <w:numFmt w:val="bullet"/>
      <w:lvlText w:val=""/>
      <w:lvlJc w:val="start"/>
      <w:pPr>
        <w:tabs>
          <w:tab w:val="num" w:pos="0"/>
        </w:tabs>
        <w:ind w:start="2880" w:hanging="360"/>
      </w:pPr>
      <w:rPr>
        <w:rFonts w:ascii="Symbol" w:hAnsi="Symbol" w:cs="Symbol" w:hint="default"/>
      </w:rPr>
    </w:lvl>
    <w:lvl w:ilvl="7">
      <w:start w:val="1"/>
      <w:numFmt w:val="bullet"/>
      <w:lvlText w:val="◦"/>
      <w:lvlJc w:val="start"/>
      <w:pPr>
        <w:tabs>
          <w:tab w:val="num" w:pos="0"/>
        </w:tabs>
        <w:ind w:start="3240" w:hanging="360"/>
      </w:pPr>
      <w:rPr>
        <w:rFonts w:ascii="OpenSymbol" w:hAnsi="OpenSymbol" w:cs="OpenSymbol" w:hint="default"/>
      </w:rPr>
    </w:lvl>
    <w:lvl w:ilvl="8">
      <w:start w:val="1"/>
      <w:numFmt w:val="bullet"/>
      <w:lvlText w:val="▪"/>
      <w:lvlJc w:val="start"/>
      <w:pPr>
        <w:tabs>
          <w:tab w:val="num" w:pos="0"/>
        </w:tabs>
        <w:ind w:start="3600" w:hanging="360"/>
      </w:pPr>
      <w:rPr>
        <w:rFonts w:ascii="OpenSymbol" w:hAnsi="OpenSymbol" w:cs="OpenSymbol" w:hint="default"/>
      </w:rPr>
    </w:lvl>
  </w:abstractNum>
  <w:abstractNum w:abstractNumId="3">
    <w:lvl w:ilvl="0">
      <w:start w:val="1"/>
      <w:numFmt w:val="decimal"/>
      <w:lvlText w:val="%1."/>
      <w:lvlJc w:val="start"/>
      <w:pPr>
        <w:tabs>
          <w:tab w:val="num" w:pos="0"/>
        </w:tabs>
        <w:ind w:start="720" w:hanging="360"/>
      </w:pPr>
    </w:lvl>
    <w:lvl w:ilvl="1">
      <w:start w:val="1"/>
      <w:numFmt w:val="decimal"/>
      <w:lvlText w:val="%2."/>
      <w:lvlJc w:val="start"/>
      <w:pPr>
        <w:tabs>
          <w:tab w:val="num" w:pos="0"/>
        </w:tabs>
        <w:ind w:start="1080" w:hanging="360"/>
      </w:pPr>
    </w:lvl>
    <w:lvl w:ilvl="2">
      <w:start w:val="1"/>
      <w:numFmt w:val="decimal"/>
      <w:lvlText w:val="%3."/>
      <w:lvlJc w:val="start"/>
      <w:pPr>
        <w:tabs>
          <w:tab w:val="num" w:pos="0"/>
        </w:tabs>
        <w:ind w:start="1440" w:hanging="360"/>
      </w:pPr>
    </w:lvl>
    <w:lvl w:ilvl="3">
      <w:start w:val="1"/>
      <w:numFmt w:val="decimal"/>
      <w:lvlText w:val="%4."/>
      <w:lvlJc w:val="start"/>
      <w:pPr>
        <w:tabs>
          <w:tab w:val="num" w:pos="0"/>
        </w:tabs>
        <w:ind w:start="1800" w:hanging="360"/>
      </w:pPr>
    </w:lvl>
    <w:lvl w:ilvl="4">
      <w:start w:val="1"/>
      <w:numFmt w:val="decimal"/>
      <w:lvlText w:val="%5."/>
      <w:lvlJc w:val="start"/>
      <w:pPr>
        <w:tabs>
          <w:tab w:val="num" w:pos="0"/>
        </w:tabs>
        <w:ind w:start="2160" w:hanging="360"/>
      </w:pPr>
    </w:lvl>
    <w:lvl w:ilvl="5">
      <w:start w:val="1"/>
      <w:numFmt w:val="decimal"/>
      <w:lvlText w:val="%6."/>
      <w:lvlJc w:val="start"/>
      <w:pPr>
        <w:tabs>
          <w:tab w:val="num" w:pos="0"/>
        </w:tabs>
        <w:ind w:start="2520" w:hanging="360"/>
      </w:pPr>
    </w:lvl>
    <w:lvl w:ilvl="6">
      <w:start w:val="1"/>
      <w:numFmt w:val="decimal"/>
      <w:lvlText w:val="%7."/>
      <w:lvlJc w:val="start"/>
      <w:pPr>
        <w:tabs>
          <w:tab w:val="num" w:pos="0"/>
        </w:tabs>
        <w:ind w:start="2880" w:hanging="360"/>
      </w:pPr>
    </w:lvl>
    <w:lvl w:ilvl="7">
      <w:start w:val="1"/>
      <w:numFmt w:val="decimal"/>
      <w:lvlText w:val="%8."/>
      <w:lvlJc w:val="start"/>
      <w:pPr>
        <w:tabs>
          <w:tab w:val="num" w:pos="0"/>
        </w:tabs>
        <w:ind w:start="3240" w:hanging="360"/>
      </w:pPr>
    </w:lvl>
    <w:lvl w:ilvl="8">
      <w:start w:val="1"/>
      <w:numFmt w:val="decimal"/>
      <w:lvlText w:val="%9."/>
      <w:lvlJc w:val="start"/>
      <w:pPr>
        <w:tabs>
          <w:tab w:val="num" w:pos="0"/>
        </w:tabs>
        <w:ind w:start="3600" w:hanging="360"/>
      </w:pPr>
    </w:lvl>
  </w:abstractNum>
  <w:abstractNum w:abstractNumId="4">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US" w:eastAsia="zh-CN" w:bidi="hi-IN"/>
      </w:rPr>
    </w:rPrDefault>
    <w:pPrDefault>
      <w:pPr>
        <w:suppressAutoHyphens w:val="true"/>
      </w:pPr>
    </w:pPrDefault>
  </w:docDefaults>
  <w:style w:type="paragraph" w:styleId="Normal">
    <w:name w:val="Normal"/>
    <w:qFormat/>
    <w:pPr>
      <w:keepNext w:val="false"/>
      <w:keepLines w:val="false"/>
      <w:pageBreakBefore w:val="false"/>
      <w:widowControl/>
      <w:pBdr/>
      <w:suppressAutoHyphens w:val="true"/>
      <w:kinsoku w:val="true"/>
      <w:overflowPunct w:val="true"/>
      <w:autoSpaceDE w:val="true"/>
      <w:bidi w:val="0"/>
      <w:snapToGrid w:val="true"/>
      <w:spacing w:lineRule="auto" w:line="252" w:before="0" w:after="160"/>
      <w:jc w:val="start"/>
    </w:pPr>
    <w:rPr>
      <w:rFonts w:ascii="Calibri" w:hAnsi="Calibri" w:eastAsia="Calibri" w:cs="Tahoma"/>
      <w:b w:val="false"/>
      <w:bCs w:val="false"/>
      <w:i w:val="false"/>
      <w:iCs w:val="false"/>
      <w:caps w:val="false"/>
      <w:smallCaps w:val="false"/>
      <w:strike w:val="false"/>
      <w:dstrike w:val="false"/>
      <w:outline w:val="false"/>
      <w:color w:val="000000"/>
      <w:spacing w:val="0"/>
      <w:w w:val="100"/>
      <w:kern w:val="0"/>
      <w:position w:val="0"/>
      <w:sz w:val="22"/>
      <w:sz w:val="22"/>
      <w:szCs w:val="22"/>
      <w:u w:val="none"/>
      <w:shd w:fill="auto" w:val="clear"/>
      <w:vertAlign w:val="baseline"/>
      <w:em w:val="none"/>
      <w:lang w:val="en-US" w:eastAsia="en-US" w:bidi="ar-SA"/>
    </w:rPr>
  </w:style>
  <w:style w:type="character" w:styleId="WW8Num2z0">
    <w:name w:val="WW8Num2z0"/>
    <w:qFormat/>
    <w:rPr>
      <w:rFonts w:ascii="Symbol" w:hAnsi="Symbol" w:cs="OpenSymbol;Arial Unicode MS"/>
    </w:rPr>
  </w:style>
  <w:style w:type="character" w:styleId="WW8Num2z1">
    <w:name w:val="WW8Num2z1"/>
    <w:qFormat/>
    <w:rPr>
      <w:rFonts w:ascii="OpenSymbol;Arial Unicode MS" w:hAnsi="OpenSymbol;Arial Unicode MS" w:cs="OpenSymbol;Arial Unicode MS"/>
    </w:rPr>
  </w:style>
  <w:style w:type="character" w:styleId="DefaultParagraphFont">
    <w:name w:val="Default Paragraph Font"/>
    <w:qFormat/>
    <w:rPr/>
  </w:style>
  <w:style w:type="character" w:styleId="DefaultParagraphFont1">
    <w:name w:val="Default Paragraph Font1"/>
    <w:qFormat/>
    <w:rPr/>
  </w:style>
  <w:style w:type="character" w:styleId="HeaderChar">
    <w:name w:val="Header Char"/>
    <w:basedOn w:val="DefaultParagraphFont1"/>
    <w:qFormat/>
    <w:rPr/>
  </w:style>
  <w:style w:type="character" w:styleId="FooterChar">
    <w:name w:val="Footer Char"/>
    <w:basedOn w:val="DefaultParagraphFont1"/>
    <w:qFormat/>
    <w:rPr/>
  </w:style>
  <w:style w:type="character" w:styleId="Strong">
    <w:name w:val="Strong"/>
    <w:qFormat/>
    <w:rPr>
      <w:b/>
      <w:bCs/>
    </w:rPr>
  </w:style>
  <w:style w:type="character" w:styleId="Hyperlink">
    <w:name w:val="Hyperlink"/>
    <w:rPr>
      <w:color w:val="000080"/>
      <w:u w:val="single"/>
    </w:rPr>
  </w:style>
  <w:style w:type="character" w:styleId="NumberingSymbols">
    <w:name w:val="Numbering Symbols"/>
    <w:qFormat/>
    <w:rPr/>
  </w:style>
  <w:style w:type="character" w:styleId="Bullets">
    <w:name w:val="Bullets"/>
    <w:qFormat/>
    <w:rPr>
      <w:rFonts w:ascii="OpenSymbol;Arial Unicode MS" w:hAnsi="OpenSymbol;Arial Unicode MS" w:eastAsia="OpenSymbol;Arial Unicode MS" w:cs="OpenSymbol;Arial Unicode MS"/>
    </w:rPr>
  </w:style>
  <w:style w:type="character" w:styleId="WWCharLFO3LVL2">
    <w:name w:val="WW_CharLFO3LVL2"/>
    <w:qFormat/>
    <w:rPr>
      <w:rFonts w:ascii="Tenorite" w:hAnsi="Tenorite" w:cs="Tenorite"/>
    </w:rPr>
  </w:style>
  <w:style w:type="character" w:styleId="WWCharLFO4LVL2">
    <w:name w:val="WW_CharLFO4LVL2"/>
    <w:qFormat/>
    <w:rPr>
      <w:rFonts w:ascii="Tenorite" w:hAnsi="Tenorite" w:cs="Tenorite"/>
    </w:rPr>
  </w:style>
  <w:style w:type="character" w:styleId="WWCharLFO5LVL2">
    <w:name w:val="WW_CharLFO5LVL2"/>
    <w:qFormat/>
    <w:rPr>
      <w:rFonts w:ascii="Tenorite" w:hAnsi="Tenorite" w:cs="Tenorite"/>
    </w:rPr>
  </w:style>
  <w:style w:type="character" w:styleId="WWCharLFO9LVL1">
    <w:name w:val="WW_CharLFO9LVL1"/>
    <w:qFormat/>
    <w:rPr>
      <w:rFonts w:ascii="OpenSymbol;Arial Unicode MS" w:hAnsi="OpenSymbol;Arial Unicode MS" w:eastAsia="OpenSymbol;Arial Unicode MS" w:cs="OpenSymbol;Arial Unicode MS"/>
    </w:rPr>
  </w:style>
  <w:style w:type="character" w:styleId="WWCharLFO9LVL2">
    <w:name w:val="WW_CharLFO9LVL2"/>
    <w:qFormat/>
    <w:rPr>
      <w:rFonts w:ascii="OpenSymbol;Arial Unicode MS" w:hAnsi="OpenSymbol;Arial Unicode MS" w:eastAsia="OpenSymbol;Arial Unicode MS" w:cs="OpenSymbol;Arial Unicode MS"/>
    </w:rPr>
  </w:style>
  <w:style w:type="character" w:styleId="WWCharLFO9LVL3">
    <w:name w:val="WW_CharLFO9LVL3"/>
    <w:qFormat/>
    <w:rPr>
      <w:rFonts w:ascii="OpenSymbol;Arial Unicode MS" w:hAnsi="OpenSymbol;Arial Unicode MS" w:eastAsia="OpenSymbol;Arial Unicode MS" w:cs="OpenSymbol;Arial Unicode MS"/>
    </w:rPr>
  </w:style>
  <w:style w:type="character" w:styleId="WWCharLFO9LVL4">
    <w:name w:val="WW_CharLFO9LVL4"/>
    <w:qFormat/>
    <w:rPr>
      <w:rFonts w:ascii="OpenSymbol;Arial Unicode MS" w:hAnsi="OpenSymbol;Arial Unicode MS" w:eastAsia="OpenSymbol;Arial Unicode MS" w:cs="OpenSymbol;Arial Unicode MS"/>
    </w:rPr>
  </w:style>
  <w:style w:type="character" w:styleId="WWCharLFO9LVL5">
    <w:name w:val="WW_CharLFO9LVL5"/>
    <w:qFormat/>
    <w:rPr>
      <w:rFonts w:ascii="OpenSymbol;Arial Unicode MS" w:hAnsi="OpenSymbol;Arial Unicode MS" w:eastAsia="OpenSymbol;Arial Unicode MS" w:cs="OpenSymbol;Arial Unicode MS"/>
    </w:rPr>
  </w:style>
  <w:style w:type="character" w:styleId="WWCharLFO9LVL6">
    <w:name w:val="WW_CharLFO9LVL6"/>
    <w:qFormat/>
    <w:rPr>
      <w:rFonts w:ascii="OpenSymbol;Arial Unicode MS" w:hAnsi="OpenSymbol;Arial Unicode MS" w:eastAsia="OpenSymbol;Arial Unicode MS" w:cs="OpenSymbol;Arial Unicode MS"/>
    </w:rPr>
  </w:style>
  <w:style w:type="character" w:styleId="WWCharLFO9LVL7">
    <w:name w:val="WW_CharLFO9LVL7"/>
    <w:qFormat/>
    <w:rPr>
      <w:rFonts w:ascii="OpenSymbol;Arial Unicode MS" w:hAnsi="OpenSymbol;Arial Unicode MS" w:eastAsia="OpenSymbol;Arial Unicode MS" w:cs="OpenSymbol;Arial Unicode MS"/>
    </w:rPr>
  </w:style>
  <w:style w:type="character" w:styleId="WWCharLFO9LVL8">
    <w:name w:val="WW_CharLFO9LVL8"/>
    <w:qFormat/>
    <w:rPr>
      <w:rFonts w:ascii="OpenSymbol;Arial Unicode MS" w:hAnsi="OpenSymbol;Arial Unicode MS" w:eastAsia="OpenSymbol;Arial Unicode MS" w:cs="OpenSymbol;Arial Unicode MS"/>
    </w:rPr>
  </w:style>
  <w:style w:type="character" w:styleId="WWCharLFO9LVL9">
    <w:name w:val="WW_CharLFO9LVL9"/>
    <w:qFormat/>
    <w:rPr>
      <w:rFonts w:ascii="OpenSymbol;Arial Unicode MS" w:hAnsi="OpenSymbol;Arial Unicode MS" w:eastAsia="OpenSymbol;Arial Unicode MS" w:cs="OpenSymbol;Arial Unicode MS"/>
    </w:rPr>
  </w:style>
  <w:style w:type="paragraph" w:styleId="Heading">
    <w:name w:val="Heading"/>
    <w:basedOn w:val="Normal"/>
    <w:next w:val="BodyText"/>
    <w:qFormat/>
    <w:pPr>
      <w:keepNext w:val="true"/>
      <w:suppressAutoHyphens w:val="true"/>
      <w:spacing w:before="240" w:after="120"/>
    </w:pPr>
    <w:rPr>
      <w:rFonts w:ascii="Liberation Sans;Arial" w:hAnsi="Liberation Sans;Arial" w:eastAsia="Microsoft YaHei" w:cs="Arial"/>
      <w:sz w:val="28"/>
      <w:szCs w:val="28"/>
    </w:rPr>
  </w:style>
  <w:style w:type="paragraph" w:styleId="BodyText">
    <w:name w:val="Body Text"/>
    <w:basedOn w:val="Normal"/>
    <w:pPr>
      <w:suppressAutoHyphens w:val="true"/>
      <w:spacing w:lineRule="auto" w:line="276" w:before="0" w:after="140"/>
    </w:pPr>
    <w:rPr/>
  </w:style>
  <w:style w:type="paragraph" w:styleId="List">
    <w:name w:val="List"/>
    <w:basedOn w:val="BodyText"/>
    <w:pPr>
      <w:suppressAutoHyphens w:val="true"/>
    </w:pPr>
    <w:rPr>
      <w:rFonts w:cs="Arial"/>
      <w:sz w:val="24"/>
    </w:rPr>
  </w:style>
  <w:style w:type="paragraph" w:styleId="Caption">
    <w:name w:val="Caption"/>
    <w:basedOn w:val="Normal"/>
    <w:qFormat/>
    <w:pPr>
      <w:suppressLineNumbers/>
      <w:suppressAutoHyphens w:val="true"/>
      <w:spacing w:before="120" w:after="120"/>
    </w:pPr>
    <w:rPr>
      <w:rFonts w:cs="Arial"/>
      <w:i/>
      <w:iCs/>
      <w:sz w:val="24"/>
      <w:szCs w:val="24"/>
    </w:rPr>
  </w:style>
  <w:style w:type="paragraph" w:styleId="Index">
    <w:name w:val="Index"/>
    <w:basedOn w:val="Normal"/>
    <w:qFormat/>
    <w:pPr>
      <w:suppressLineNumbers/>
      <w:suppressAutoHyphens w:val="true"/>
    </w:pPr>
    <w:rPr>
      <w:rFonts w:cs="Arial"/>
      <w:sz w:val="24"/>
    </w:rPr>
  </w:style>
  <w:style w:type="paragraph" w:styleId="Normal1">
    <w:name w:val="Normal1"/>
    <w:qFormat/>
    <w:pPr>
      <w:keepNext w:val="false"/>
      <w:keepLines w:val="false"/>
      <w:pageBreakBefore w:val="false"/>
      <w:widowControl w:val="false"/>
      <w:pBdr/>
      <w:suppressAutoHyphens w:val="true"/>
      <w:kinsoku w:val="true"/>
      <w:overflowPunct w:val="true"/>
      <w:autoSpaceDE w:val="true"/>
      <w:bidi w:val="0"/>
      <w:snapToGrid w:val="true"/>
      <w:spacing w:lineRule="auto" w:line="240" w:before="0" w:after="0"/>
      <w:jc w:val="start"/>
    </w:pPr>
    <w:rPr>
      <w:rFonts w:ascii="Calibri" w:hAnsi="Calibri" w:eastAsia="Calibri" w:cs="Tahoma"/>
      <w:b w:val="false"/>
      <w:bCs w:val="false"/>
      <w:i w:val="false"/>
      <w:iCs w:val="false"/>
      <w:caps w:val="false"/>
      <w:smallCaps w:val="false"/>
      <w:strike w:val="false"/>
      <w:dstrike w:val="false"/>
      <w:outline w:val="false"/>
      <w:color w:val="000000"/>
      <w:spacing w:val="0"/>
      <w:w w:val="100"/>
      <w:kern w:val="0"/>
      <w:position w:val="0"/>
      <w:sz w:val="22"/>
      <w:sz w:val="22"/>
      <w:szCs w:val="22"/>
      <w:u w:val="none"/>
      <w:shd w:fill="auto" w:val="clear"/>
      <w:vertAlign w:val="baseline"/>
      <w:em w:val="none"/>
      <w:lang w:val="en-US" w:eastAsia="en-US" w:bidi="ar-SA"/>
    </w:rPr>
  </w:style>
  <w:style w:type="paragraph" w:styleId="HeaderandFooter">
    <w:name w:val="Header and Footer"/>
    <w:basedOn w:val="Normal"/>
    <w:qFormat/>
    <w:pPr>
      <w:suppressAutoHyphens w:val="true"/>
    </w:pPr>
    <w:rPr/>
  </w:style>
  <w:style w:type="paragraph" w:styleId="Header">
    <w:name w:val="Header"/>
    <w:basedOn w:val="Normal"/>
    <w:pPr>
      <w:tabs>
        <w:tab w:val="clear" w:pos="720"/>
        <w:tab w:val="center" w:pos="4680" w:leader="none"/>
        <w:tab w:val="right" w:pos="9360" w:leader="none"/>
      </w:tabs>
      <w:suppressAutoHyphens w:val="true"/>
      <w:spacing w:lineRule="auto" w:line="240" w:before="0" w:after="0"/>
    </w:pPr>
    <w:rPr/>
  </w:style>
  <w:style w:type="paragraph" w:styleId="Footer">
    <w:name w:val="Footer"/>
    <w:basedOn w:val="Normal"/>
    <w:pPr>
      <w:tabs>
        <w:tab w:val="clear" w:pos="720"/>
        <w:tab w:val="center" w:pos="4680" w:leader="none"/>
        <w:tab w:val="right" w:pos="9360" w:leader="none"/>
      </w:tabs>
      <w:suppressAutoHyphens w:val="true"/>
      <w:spacing w:lineRule="auto" w:line="240" w:before="0" w:after="0"/>
    </w:pPr>
    <w:rPr/>
  </w:style>
  <w:style w:type="paragraph" w:styleId="TableContents">
    <w:name w:val="Table Contents"/>
    <w:basedOn w:val="Normal"/>
    <w:qFormat/>
    <w:pPr>
      <w:widowControl w:val="false"/>
      <w:suppressLineNumbers/>
      <w:suppressAutoHyphens w:val="true"/>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llisodl@oneonta.edu"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6</Pages>
  <Words>1356</Words>
  <Characters>6882</Characters>
  <CharactersWithSpaces>8334</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2024-01-10T16:08:00Z</dcterms:created>
  <dc:creator>Ryan Pereira</dc:creator>
  <dc:description/>
  <dc:language>en-US</dc:language>
  <cp:lastModifiedBy/>
  <cp:lastPrinted>2024-01-03T16:59:00Z</cp:lastPrinted>
  <dcterms:modified xsi:type="dcterms:W3CDTF">2024-01-10T12:34:20Z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