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6F0E" w14:textId="7F54F7CF" w:rsidR="001C7271" w:rsidRDefault="001C7271">
      <w:pPr>
        <w:pStyle w:val="PlainText"/>
        <w:jc w:val="center"/>
        <w:rPr>
          <w:rFonts w:ascii="Arial" w:eastAsia="MS Mincho" w:hAnsi="Arial" w:cs="Arial"/>
          <w:szCs w:val="22"/>
        </w:rPr>
      </w:pPr>
    </w:p>
    <w:p w14:paraId="3B6432F8" w14:textId="77777777" w:rsidR="001C7271" w:rsidRDefault="001C7271" w:rsidP="005F7AFE">
      <w:pPr>
        <w:pStyle w:val="PlainText"/>
        <w:ind w:left="540" w:hanging="540"/>
        <w:jc w:val="center"/>
        <w:rPr>
          <w:rFonts w:ascii="Arial" w:eastAsia="MS Mincho" w:hAnsi="Arial" w:cs="Arial"/>
          <w:szCs w:val="22"/>
        </w:rPr>
      </w:pPr>
      <w:r>
        <w:rPr>
          <w:rFonts w:ascii="Arial" w:eastAsia="MS Mincho" w:hAnsi="Arial" w:cs="Arial"/>
          <w:szCs w:val="22"/>
        </w:rPr>
        <w:t>Town of Oneonta</w:t>
      </w:r>
    </w:p>
    <w:p w14:paraId="0E04277E" w14:textId="77777777" w:rsidR="001C7271" w:rsidRDefault="001C7271" w:rsidP="005F7AFE">
      <w:pPr>
        <w:pStyle w:val="PlainText"/>
        <w:jc w:val="center"/>
        <w:rPr>
          <w:rFonts w:ascii="Arial" w:eastAsia="MS Mincho" w:hAnsi="Arial" w:cs="Arial"/>
          <w:b/>
          <w:szCs w:val="22"/>
        </w:rPr>
      </w:pPr>
      <w:r>
        <w:rPr>
          <w:rFonts w:ascii="Arial" w:eastAsia="MS Mincho" w:hAnsi="Arial" w:cs="Arial"/>
          <w:b/>
          <w:szCs w:val="22"/>
        </w:rPr>
        <w:t>Zoning Board of Appeals</w:t>
      </w:r>
    </w:p>
    <w:p w14:paraId="506BC69E" w14:textId="77777777" w:rsidR="005F7AFE" w:rsidRDefault="001C7271" w:rsidP="005F7AFE">
      <w:pPr>
        <w:pStyle w:val="PlainText"/>
        <w:jc w:val="center"/>
        <w:rPr>
          <w:rFonts w:ascii="Arial" w:eastAsia="MS Mincho" w:hAnsi="Arial" w:cs="Arial"/>
          <w:szCs w:val="22"/>
        </w:rPr>
      </w:pPr>
      <w:r>
        <w:rPr>
          <w:rFonts w:ascii="Arial" w:eastAsia="MS Mincho" w:hAnsi="Arial" w:cs="Arial"/>
          <w:szCs w:val="22"/>
        </w:rPr>
        <w:t>Agenda</w:t>
      </w:r>
    </w:p>
    <w:p w14:paraId="51AF7DEE" w14:textId="4A9636E4" w:rsidR="00273CBC" w:rsidRDefault="000A6268" w:rsidP="005F7AFE">
      <w:pPr>
        <w:pStyle w:val="PlainText"/>
        <w:jc w:val="center"/>
        <w:rPr>
          <w:rFonts w:ascii="Arial" w:eastAsia="MS Mincho" w:hAnsi="Arial" w:cs="Arial"/>
          <w:szCs w:val="22"/>
        </w:rPr>
      </w:pPr>
      <w:r>
        <w:rPr>
          <w:rFonts w:ascii="Arial" w:eastAsia="MS Mincho" w:hAnsi="Arial" w:cs="Arial"/>
          <w:szCs w:val="22"/>
        </w:rPr>
        <w:t>February 27</w:t>
      </w:r>
      <w:r w:rsidR="003C1B16">
        <w:rPr>
          <w:rFonts w:ascii="Arial" w:eastAsia="MS Mincho" w:hAnsi="Arial" w:cs="Arial"/>
          <w:szCs w:val="22"/>
        </w:rPr>
        <w:t>, 2023</w:t>
      </w:r>
    </w:p>
    <w:p w14:paraId="23909E16" w14:textId="77777777" w:rsidR="001C7271" w:rsidRDefault="001C7271" w:rsidP="00EE630A">
      <w:pPr>
        <w:pStyle w:val="PlainText"/>
        <w:tabs>
          <w:tab w:val="center" w:pos="5544"/>
          <w:tab w:val="left" w:pos="9406"/>
        </w:tabs>
        <w:rPr>
          <w:rFonts w:ascii="Arial" w:hAnsi="Arial" w:cs="Arial"/>
          <w:szCs w:val="22"/>
        </w:rPr>
      </w:pPr>
      <w:r>
        <w:rPr>
          <w:rFonts w:ascii="Arial" w:hAnsi="Arial" w:cs="Arial"/>
          <w:szCs w:val="22"/>
        </w:rPr>
        <w:tab/>
      </w:r>
    </w:p>
    <w:p w14:paraId="7E0D854F" w14:textId="77777777" w:rsidR="004858FC" w:rsidRDefault="001C7271" w:rsidP="004858FC">
      <w:pPr>
        <w:pStyle w:val="PlainText"/>
        <w:numPr>
          <w:ilvl w:val="0"/>
          <w:numId w:val="3"/>
        </w:numPr>
        <w:rPr>
          <w:rFonts w:ascii="Arial" w:hAnsi="Arial" w:cs="Arial"/>
          <w:b/>
          <w:szCs w:val="22"/>
        </w:rPr>
      </w:pPr>
      <w:r>
        <w:rPr>
          <w:rFonts w:ascii="Arial" w:hAnsi="Arial" w:cs="Arial"/>
          <w:b/>
          <w:szCs w:val="22"/>
        </w:rPr>
        <w:t>Roll Call</w:t>
      </w:r>
    </w:p>
    <w:p w14:paraId="67C0274D" w14:textId="34BD1FB1" w:rsidR="004858FC" w:rsidRPr="000A6268" w:rsidRDefault="001C7271" w:rsidP="004858FC">
      <w:pPr>
        <w:pStyle w:val="PlainText"/>
        <w:numPr>
          <w:ilvl w:val="0"/>
          <w:numId w:val="1"/>
        </w:numPr>
        <w:rPr>
          <w:rFonts w:ascii="Arial" w:hAnsi="Arial" w:cs="Arial"/>
          <w:bCs/>
          <w:szCs w:val="22"/>
        </w:rPr>
      </w:pPr>
      <w:r w:rsidRPr="004858FC">
        <w:rPr>
          <w:rFonts w:ascii="Arial" w:hAnsi="Arial" w:cs="Arial"/>
          <w:b/>
          <w:szCs w:val="22"/>
        </w:rPr>
        <w:t xml:space="preserve">Approve Minutes:  </w:t>
      </w:r>
      <w:r w:rsidR="000A6268" w:rsidRPr="000A6268">
        <w:rPr>
          <w:rFonts w:ascii="Arial" w:hAnsi="Arial" w:cs="Arial"/>
          <w:bCs/>
          <w:szCs w:val="22"/>
        </w:rPr>
        <w:t>January 23, 2023</w:t>
      </w:r>
    </w:p>
    <w:p w14:paraId="6C411BEB" w14:textId="77777777" w:rsidR="00680FB1" w:rsidRPr="004858FC" w:rsidRDefault="00680FB1" w:rsidP="00680FB1">
      <w:pPr>
        <w:pStyle w:val="PlainText"/>
        <w:rPr>
          <w:rFonts w:ascii="Arial" w:hAnsi="Arial" w:cs="Arial"/>
          <w:b/>
          <w:szCs w:val="22"/>
        </w:rPr>
      </w:pPr>
    </w:p>
    <w:p w14:paraId="3A538656" w14:textId="4355E2EA" w:rsidR="00913AD9" w:rsidRPr="00913AD9" w:rsidRDefault="001C7271" w:rsidP="00E353D7">
      <w:pPr>
        <w:pStyle w:val="PlainText"/>
        <w:numPr>
          <w:ilvl w:val="0"/>
          <w:numId w:val="1"/>
        </w:numPr>
        <w:rPr>
          <w:rFonts w:ascii="Arial" w:hAnsi="Arial" w:cs="Arial"/>
          <w:b/>
          <w:szCs w:val="22"/>
        </w:rPr>
      </w:pPr>
      <w:r w:rsidRPr="006A547C">
        <w:rPr>
          <w:rFonts w:ascii="Arial" w:hAnsi="Arial" w:cs="Arial"/>
          <w:b/>
          <w:szCs w:val="22"/>
        </w:rPr>
        <w:t xml:space="preserve">Next Meeting: </w:t>
      </w:r>
      <w:r w:rsidR="000A6268">
        <w:rPr>
          <w:rFonts w:ascii="Arial" w:hAnsi="Arial" w:cs="Arial"/>
          <w:szCs w:val="22"/>
        </w:rPr>
        <w:t>March</w:t>
      </w:r>
      <w:r w:rsidR="003C1B16">
        <w:rPr>
          <w:rFonts w:ascii="Arial" w:hAnsi="Arial" w:cs="Arial"/>
          <w:szCs w:val="22"/>
        </w:rPr>
        <w:t xml:space="preserve"> 27, 2023</w:t>
      </w:r>
    </w:p>
    <w:p w14:paraId="7F51FCFD" w14:textId="37899C7E" w:rsidR="00FC78E8" w:rsidRDefault="00913AD9" w:rsidP="00A24390">
      <w:pPr>
        <w:pStyle w:val="PlainText"/>
        <w:rPr>
          <w:rFonts w:ascii="Arial" w:hAnsi="Arial" w:cs="Arial"/>
          <w:b/>
          <w:szCs w:val="22"/>
        </w:rPr>
      </w:pPr>
      <w:r>
        <w:rPr>
          <w:rFonts w:ascii="Arial" w:hAnsi="Arial" w:cs="Arial"/>
          <w:szCs w:val="22"/>
        </w:rPr>
        <w:t xml:space="preserve"> </w:t>
      </w:r>
      <w:r w:rsidR="00817C0F">
        <w:rPr>
          <w:rFonts w:ascii="Arial" w:hAnsi="Arial" w:cs="Arial"/>
          <w:b/>
          <w:szCs w:val="22"/>
        </w:rPr>
        <w:tab/>
      </w:r>
      <w:r w:rsidR="00B47D69">
        <w:rPr>
          <w:rFonts w:ascii="Arial" w:hAnsi="Arial" w:cs="Arial"/>
          <w:b/>
          <w:szCs w:val="22"/>
        </w:rPr>
        <w:tab/>
      </w:r>
    </w:p>
    <w:p w14:paraId="07636362" w14:textId="5BAEE2B3" w:rsidR="00657091" w:rsidRDefault="00657091" w:rsidP="00913AD9">
      <w:pPr>
        <w:pStyle w:val="PlainText"/>
        <w:numPr>
          <w:ilvl w:val="0"/>
          <w:numId w:val="3"/>
        </w:numPr>
        <w:tabs>
          <w:tab w:val="left" w:pos="2634"/>
        </w:tabs>
        <w:rPr>
          <w:rFonts w:ascii="Arial" w:hAnsi="Arial" w:cs="Arial"/>
          <w:b/>
          <w:szCs w:val="22"/>
        </w:rPr>
      </w:pPr>
      <w:r>
        <w:rPr>
          <w:rFonts w:ascii="Arial" w:hAnsi="Arial" w:cs="Arial"/>
          <w:b/>
          <w:szCs w:val="22"/>
        </w:rPr>
        <w:t>New Applications:</w:t>
      </w:r>
    </w:p>
    <w:p w14:paraId="13490453" w14:textId="62D6E339" w:rsidR="000E5980" w:rsidRPr="002B13F9" w:rsidRDefault="000E5980" w:rsidP="000E5980">
      <w:pPr>
        <w:pStyle w:val="PlainText"/>
        <w:numPr>
          <w:ilvl w:val="0"/>
          <w:numId w:val="17"/>
        </w:numPr>
        <w:rPr>
          <w:rFonts w:ascii="Arial" w:hAnsi="Arial" w:cs="Arial"/>
          <w:b/>
          <w:szCs w:val="22"/>
          <w:u w:val="single"/>
        </w:rPr>
      </w:pPr>
      <w:r>
        <w:rPr>
          <w:rFonts w:ascii="Arial" w:hAnsi="Arial" w:cs="Arial"/>
          <w:b/>
          <w:szCs w:val="22"/>
          <w:u w:val="single"/>
        </w:rPr>
        <w:t>Ernest &amp; Linda Burgher</w:t>
      </w:r>
      <w:r>
        <w:rPr>
          <w:rFonts w:ascii="Arial" w:hAnsi="Arial" w:cs="Arial"/>
          <w:b/>
          <w:szCs w:val="22"/>
          <w:u w:val="single"/>
        </w:rPr>
        <w:t>,</w:t>
      </w:r>
      <w:r>
        <w:rPr>
          <w:rFonts w:ascii="Arial" w:hAnsi="Arial" w:cs="Arial"/>
          <w:b/>
          <w:szCs w:val="22"/>
        </w:rPr>
        <w:t xml:space="preserve"> Use Variance</w:t>
      </w:r>
    </w:p>
    <w:p w14:paraId="7337972D" w14:textId="3098A253" w:rsidR="000E5980" w:rsidRDefault="000E5980" w:rsidP="000E5980">
      <w:pPr>
        <w:pStyle w:val="PlainText"/>
        <w:ind w:left="720"/>
        <w:rPr>
          <w:rFonts w:ascii="Arial" w:hAnsi="Arial" w:cs="Arial"/>
          <w:szCs w:val="22"/>
        </w:rPr>
      </w:pPr>
      <w:r w:rsidRPr="002B13F9">
        <w:rPr>
          <w:rFonts w:ascii="Arial" w:hAnsi="Arial" w:cs="Arial"/>
          <w:b/>
          <w:szCs w:val="22"/>
        </w:rPr>
        <w:t>Tax Parcel No:</w:t>
      </w:r>
      <w:r>
        <w:rPr>
          <w:rFonts w:ascii="Arial" w:hAnsi="Arial" w:cs="Arial"/>
          <w:b/>
          <w:szCs w:val="22"/>
        </w:rPr>
        <w:t xml:space="preserve"> </w:t>
      </w:r>
      <w:r>
        <w:rPr>
          <w:rFonts w:ascii="Arial" w:hAnsi="Arial" w:cs="Arial"/>
          <w:b/>
          <w:szCs w:val="22"/>
        </w:rPr>
        <w:t>287.19-1-01</w:t>
      </w:r>
    </w:p>
    <w:p w14:paraId="36AF8DF0" w14:textId="069EC1B2" w:rsidR="000E5980" w:rsidRDefault="000E5980" w:rsidP="000E5980">
      <w:pPr>
        <w:pStyle w:val="PlainText"/>
        <w:ind w:left="720"/>
        <w:rPr>
          <w:rFonts w:ascii="Arial" w:hAnsi="Arial" w:cs="Arial"/>
          <w:szCs w:val="22"/>
        </w:rPr>
      </w:pPr>
      <w:r>
        <w:rPr>
          <w:rFonts w:ascii="Arial" w:hAnsi="Arial" w:cs="Arial"/>
          <w:szCs w:val="22"/>
        </w:rPr>
        <w:t>458 Chestnut St.,</w:t>
      </w:r>
      <w:r>
        <w:rPr>
          <w:rFonts w:ascii="Arial" w:hAnsi="Arial" w:cs="Arial"/>
          <w:szCs w:val="22"/>
        </w:rPr>
        <w:t xml:space="preserve"> Oneonta, NY</w:t>
      </w:r>
      <w:r>
        <w:rPr>
          <w:rFonts w:ascii="Arial" w:hAnsi="Arial" w:cs="Arial"/>
          <w:szCs w:val="22"/>
        </w:rPr>
        <w:tab/>
      </w:r>
    </w:p>
    <w:p w14:paraId="07E4FBF2" w14:textId="36332B87" w:rsidR="000E5980" w:rsidRDefault="000E5980" w:rsidP="000E5980">
      <w:pPr>
        <w:pStyle w:val="PlainText"/>
        <w:ind w:left="720"/>
        <w:rPr>
          <w:rFonts w:ascii="Arial" w:hAnsi="Arial" w:cs="Arial"/>
          <w:b/>
          <w:szCs w:val="22"/>
        </w:rPr>
      </w:pPr>
    </w:p>
    <w:p w14:paraId="64199995" w14:textId="3CAD91AE" w:rsidR="00175367" w:rsidRPr="00175367" w:rsidRDefault="00175367" w:rsidP="000E5980">
      <w:pPr>
        <w:pStyle w:val="PlainText"/>
        <w:ind w:left="720"/>
        <w:rPr>
          <w:rFonts w:ascii="Arial" w:hAnsi="Arial" w:cs="Arial"/>
          <w:bCs/>
          <w:szCs w:val="22"/>
        </w:rPr>
      </w:pPr>
      <w:r w:rsidRPr="00175367">
        <w:rPr>
          <w:rFonts w:ascii="Arial" w:hAnsi="Arial" w:cs="Arial"/>
          <w:bCs/>
          <w:szCs w:val="22"/>
        </w:rPr>
        <w:t>The applicant would like to construct 4 A-frame</w:t>
      </w:r>
      <w:r>
        <w:rPr>
          <w:rFonts w:ascii="Arial" w:hAnsi="Arial" w:cs="Arial"/>
          <w:bCs/>
          <w:szCs w:val="22"/>
        </w:rPr>
        <w:t xml:space="preserve"> rental</w:t>
      </w:r>
      <w:r w:rsidRPr="00175367">
        <w:rPr>
          <w:rFonts w:ascii="Arial" w:hAnsi="Arial" w:cs="Arial"/>
          <w:bCs/>
          <w:szCs w:val="22"/>
        </w:rPr>
        <w:t xml:space="preserve"> cabins, a game room and a pool.</w:t>
      </w:r>
    </w:p>
    <w:p w14:paraId="76A21886" w14:textId="77777777" w:rsidR="000E5980" w:rsidRDefault="000E5980" w:rsidP="000E5980">
      <w:pPr>
        <w:pStyle w:val="PlainText"/>
        <w:ind w:left="720"/>
        <w:rPr>
          <w:rFonts w:ascii="Arial" w:hAnsi="Arial" w:cs="Arial"/>
          <w:szCs w:val="22"/>
        </w:rPr>
      </w:pPr>
    </w:p>
    <w:p w14:paraId="583B889B" w14:textId="24DECD14" w:rsidR="000E5980" w:rsidRDefault="000E5980" w:rsidP="000E5980">
      <w:pPr>
        <w:pStyle w:val="PlainText"/>
        <w:numPr>
          <w:ilvl w:val="0"/>
          <w:numId w:val="3"/>
        </w:numPr>
        <w:tabs>
          <w:tab w:val="left" w:pos="2634"/>
        </w:tabs>
        <w:rPr>
          <w:rFonts w:ascii="Arial" w:hAnsi="Arial" w:cs="Arial"/>
          <w:b/>
          <w:szCs w:val="22"/>
        </w:rPr>
      </w:pPr>
      <w:r>
        <w:rPr>
          <w:rFonts w:ascii="Arial" w:hAnsi="Arial" w:cs="Arial"/>
          <w:b/>
          <w:szCs w:val="22"/>
        </w:rPr>
        <w:t>Public Hearings:</w:t>
      </w:r>
    </w:p>
    <w:p w14:paraId="5D29FF50" w14:textId="348B8860" w:rsidR="00235924" w:rsidRPr="002B13F9" w:rsidRDefault="00377DED" w:rsidP="00235924">
      <w:pPr>
        <w:pStyle w:val="PlainText"/>
        <w:numPr>
          <w:ilvl w:val="0"/>
          <w:numId w:val="15"/>
        </w:numPr>
        <w:rPr>
          <w:rFonts w:ascii="Arial" w:hAnsi="Arial" w:cs="Arial"/>
          <w:b/>
          <w:szCs w:val="22"/>
          <w:u w:val="single"/>
        </w:rPr>
      </w:pPr>
      <w:r>
        <w:rPr>
          <w:rFonts w:ascii="Arial" w:hAnsi="Arial" w:cs="Arial"/>
          <w:b/>
          <w:szCs w:val="22"/>
          <w:u w:val="single"/>
        </w:rPr>
        <w:t>Ford &amp; Hill Holdings LLC (Dan Hunter)</w:t>
      </w:r>
      <w:r w:rsidR="00235924">
        <w:rPr>
          <w:rFonts w:ascii="Arial" w:hAnsi="Arial" w:cs="Arial"/>
          <w:b/>
          <w:szCs w:val="22"/>
          <w:u w:val="single"/>
        </w:rPr>
        <w:t>,</w:t>
      </w:r>
      <w:r w:rsidR="00235924">
        <w:rPr>
          <w:rFonts w:ascii="Arial" w:hAnsi="Arial" w:cs="Arial"/>
          <w:b/>
          <w:szCs w:val="22"/>
        </w:rPr>
        <w:t xml:space="preserve"> Use Variance</w:t>
      </w:r>
    </w:p>
    <w:p w14:paraId="2F347DCD" w14:textId="74791F6D" w:rsidR="00235924" w:rsidRDefault="00235924" w:rsidP="00235924">
      <w:pPr>
        <w:pStyle w:val="PlainText"/>
        <w:ind w:left="720"/>
        <w:rPr>
          <w:rFonts w:ascii="Arial" w:hAnsi="Arial" w:cs="Arial"/>
          <w:szCs w:val="22"/>
        </w:rPr>
      </w:pPr>
      <w:r w:rsidRPr="002B13F9">
        <w:rPr>
          <w:rFonts w:ascii="Arial" w:hAnsi="Arial" w:cs="Arial"/>
          <w:b/>
          <w:szCs w:val="22"/>
        </w:rPr>
        <w:t>Tax Parcel No:</w:t>
      </w:r>
      <w:r>
        <w:rPr>
          <w:rFonts w:ascii="Arial" w:hAnsi="Arial" w:cs="Arial"/>
          <w:b/>
          <w:szCs w:val="22"/>
        </w:rPr>
        <w:t xml:space="preserve"> </w:t>
      </w:r>
      <w:r w:rsidR="00377DED">
        <w:rPr>
          <w:rFonts w:ascii="Arial" w:hAnsi="Arial" w:cs="Arial"/>
          <w:b/>
          <w:szCs w:val="22"/>
        </w:rPr>
        <w:t>287.19-1-25.00</w:t>
      </w:r>
    </w:p>
    <w:p w14:paraId="0BCADDDE" w14:textId="26E16E93" w:rsidR="00235924" w:rsidRDefault="00377DED" w:rsidP="00235924">
      <w:pPr>
        <w:pStyle w:val="PlainText"/>
        <w:ind w:left="720"/>
        <w:rPr>
          <w:rFonts w:ascii="Arial" w:hAnsi="Arial" w:cs="Arial"/>
          <w:szCs w:val="22"/>
        </w:rPr>
      </w:pPr>
      <w:r>
        <w:rPr>
          <w:rFonts w:ascii="Arial" w:hAnsi="Arial" w:cs="Arial"/>
          <w:szCs w:val="22"/>
        </w:rPr>
        <w:t>128 Winney Hill Rd, Oneonta, NY</w:t>
      </w:r>
      <w:r w:rsidR="00235924">
        <w:rPr>
          <w:rFonts w:ascii="Arial" w:hAnsi="Arial" w:cs="Arial"/>
          <w:szCs w:val="22"/>
        </w:rPr>
        <w:tab/>
      </w:r>
    </w:p>
    <w:p w14:paraId="00AE5090" w14:textId="4E334984" w:rsidR="00235924" w:rsidRDefault="00235924" w:rsidP="00235924">
      <w:pPr>
        <w:pStyle w:val="PlainText"/>
        <w:ind w:left="720"/>
        <w:rPr>
          <w:rFonts w:ascii="Arial" w:hAnsi="Arial" w:cs="Arial"/>
          <w:szCs w:val="22"/>
        </w:rPr>
      </w:pPr>
      <w:r w:rsidRPr="00230223">
        <w:rPr>
          <w:rFonts w:ascii="Arial" w:hAnsi="Arial" w:cs="Arial"/>
          <w:b/>
          <w:szCs w:val="22"/>
        </w:rPr>
        <w:t>Zoning:</w:t>
      </w:r>
      <w:r>
        <w:rPr>
          <w:rFonts w:ascii="Arial" w:hAnsi="Arial" w:cs="Arial"/>
          <w:szCs w:val="22"/>
        </w:rPr>
        <w:t xml:space="preserve">  </w:t>
      </w:r>
      <w:r w:rsidR="00377DED">
        <w:rPr>
          <w:rFonts w:ascii="Arial" w:hAnsi="Arial" w:cs="Arial"/>
          <w:szCs w:val="22"/>
        </w:rPr>
        <w:t>B-</w:t>
      </w:r>
      <w:r w:rsidR="00C92027">
        <w:rPr>
          <w:rFonts w:ascii="Arial" w:hAnsi="Arial" w:cs="Arial"/>
          <w:szCs w:val="22"/>
        </w:rPr>
        <w:t>2</w:t>
      </w:r>
      <w:r w:rsidR="00377DED">
        <w:rPr>
          <w:rFonts w:ascii="Arial" w:hAnsi="Arial" w:cs="Arial"/>
          <w:szCs w:val="22"/>
        </w:rPr>
        <w:t>(</w:t>
      </w:r>
      <w:r w:rsidR="00C92027">
        <w:rPr>
          <w:rFonts w:ascii="Arial" w:hAnsi="Arial" w:cs="Arial"/>
          <w:szCs w:val="22"/>
        </w:rPr>
        <w:t>General Business)</w:t>
      </w:r>
    </w:p>
    <w:p w14:paraId="29105752" w14:textId="72F29F01" w:rsidR="00377DED" w:rsidRDefault="00377DED" w:rsidP="00235924">
      <w:pPr>
        <w:pStyle w:val="PlainText"/>
        <w:ind w:left="720"/>
        <w:rPr>
          <w:rFonts w:ascii="Arial" w:hAnsi="Arial" w:cs="Arial"/>
          <w:szCs w:val="22"/>
        </w:rPr>
      </w:pPr>
    </w:p>
    <w:p w14:paraId="7C3847DB" w14:textId="6CAF9EA0" w:rsidR="00913AD9" w:rsidRDefault="00377DED" w:rsidP="00377DED">
      <w:pPr>
        <w:pStyle w:val="PlainText"/>
        <w:ind w:left="720"/>
        <w:rPr>
          <w:rFonts w:ascii="Arial" w:hAnsi="Arial" w:cs="Arial"/>
          <w:szCs w:val="22"/>
        </w:rPr>
      </w:pPr>
      <w:r>
        <w:rPr>
          <w:rFonts w:ascii="Arial" w:hAnsi="Arial" w:cs="Arial"/>
          <w:szCs w:val="22"/>
        </w:rPr>
        <w:t>The applicant desires a use variance approval to have more than one principal use or building on the parcel.  Currently there are two structures on the parcel: a single family residential (previously the parsonage for the church), and a single</w:t>
      </w:r>
      <w:r w:rsidR="000A182D">
        <w:rPr>
          <w:rFonts w:ascii="Arial" w:hAnsi="Arial" w:cs="Arial"/>
          <w:szCs w:val="22"/>
        </w:rPr>
        <w:t>-</w:t>
      </w:r>
      <w:r>
        <w:rPr>
          <w:rFonts w:ascii="Arial" w:hAnsi="Arial" w:cs="Arial"/>
          <w:szCs w:val="22"/>
        </w:rPr>
        <w:t>story wood frame structure currently used for personal storage (previously a church).</w:t>
      </w:r>
    </w:p>
    <w:p w14:paraId="5A02055B" w14:textId="46AD919E" w:rsidR="00377DED" w:rsidRDefault="00377DED" w:rsidP="00377DED">
      <w:pPr>
        <w:pStyle w:val="PlainText"/>
        <w:ind w:left="720"/>
        <w:rPr>
          <w:rFonts w:ascii="Arial" w:hAnsi="Arial" w:cs="Arial"/>
          <w:szCs w:val="22"/>
        </w:rPr>
      </w:pPr>
      <w:r>
        <w:rPr>
          <w:rFonts w:ascii="Arial" w:hAnsi="Arial" w:cs="Arial"/>
          <w:szCs w:val="22"/>
        </w:rPr>
        <w:t xml:space="preserve">The basis of this denial is: </w:t>
      </w:r>
    </w:p>
    <w:p w14:paraId="2AEBF529" w14:textId="10BC090A" w:rsidR="00377DED" w:rsidRDefault="00377DED" w:rsidP="00377DED">
      <w:pPr>
        <w:pStyle w:val="PlainText"/>
        <w:ind w:left="720"/>
        <w:rPr>
          <w:rFonts w:ascii="Arial" w:hAnsi="Arial" w:cs="Arial"/>
          <w:szCs w:val="22"/>
        </w:rPr>
      </w:pPr>
      <w:r>
        <w:rPr>
          <w:rFonts w:ascii="Arial" w:hAnsi="Arial" w:cs="Arial"/>
          <w:szCs w:val="22"/>
        </w:rPr>
        <w:t>103-63 Principal buildings per lot. [Amended 6-9-1982; 2-12-1992 by L.L. No. 5-1992] Unless otherwise specified, there shall be only one principal use and building per lot in R-80, RA-40, R-20, R-10, B-1, and B-2 Dis</w:t>
      </w:r>
      <w:r w:rsidR="004C566F">
        <w:rPr>
          <w:rFonts w:ascii="Arial" w:hAnsi="Arial" w:cs="Arial"/>
          <w:szCs w:val="22"/>
        </w:rPr>
        <w:t>t</w:t>
      </w:r>
      <w:r>
        <w:rPr>
          <w:rFonts w:ascii="Arial" w:hAnsi="Arial" w:cs="Arial"/>
          <w:szCs w:val="22"/>
        </w:rPr>
        <w:t>ricts.  In ID, ID-2, PDD and HDD Districts there may be more than one building per lot but with only those uses as enumerated in the appropriate</w:t>
      </w:r>
      <w:r w:rsidR="000A182D">
        <w:rPr>
          <w:rFonts w:ascii="Arial" w:hAnsi="Arial" w:cs="Arial"/>
          <w:szCs w:val="22"/>
        </w:rPr>
        <w:t xml:space="preserve"> sections of this chapter.</w:t>
      </w:r>
    </w:p>
    <w:p w14:paraId="18B384B3" w14:textId="4AB1018E" w:rsidR="000A182D" w:rsidRDefault="000A182D" w:rsidP="00377DED">
      <w:pPr>
        <w:pStyle w:val="PlainText"/>
        <w:ind w:left="720"/>
        <w:rPr>
          <w:rFonts w:ascii="Arial" w:hAnsi="Arial" w:cs="Arial"/>
          <w:szCs w:val="22"/>
        </w:rPr>
      </w:pPr>
      <w:r>
        <w:rPr>
          <w:rFonts w:ascii="Arial" w:hAnsi="Arial" w:cs="Arial"/>
          <w:szCs w:val="22"/>
        </w:rPr>
        <w:t xml:space="preserve">103-59 Abandonment or discontinuance of use.  </w:t>
      </w:r>
    </w:p>
    <w:p w14:paraId="039582ED" w14:textId="4B601CCD" w:rsidR="000A182D" w:rsidRDefault="000A182D" w:rsidP="00377DED">
      <w:pPr>
        <w:pStyle w:val="PlainText"/>
        <w:ind w:left="720"/>
        <w:rPr>
          <w:rFonts w:ascii="Arial" w:hAnsi="Arial" w:cs="Arial"/>
          <w:szCs w:val="22"/>
        </w:rPr>
      </w:pPr>
      <w:r>
        <w:rPr>
          <w:rFonts w:ascii="Arial" w:hAnsi="Arial" w:cs="Arial"/>
          <w:szCs w:val="22"/>
        </w:rPr>
        <w:t>Any nonconforming use which lies abandoned or discontinued for a period of six consecutive months shall not be permitted to be reestablished as a nonconforming use and any future use of the property shall be in conformity with the provisions of this chapter.</w:t>
      </w:r>
    </w:p>
    <w:p w14:paraId="413DB9BE" w14:textId="314A38F4" w:rsidR="000A182D" w:rsidRDefault="000A182D" w:rsidP="00377DED">
      <w:pPr>
        <w:pStyle w:val="PlainText"/>
        <w:ind w:left="720"/>
        <w:rPr>
          <w:rFonts w:ascii="Arial" w:hAnsi="Arial" w:cs="Arial"/>
          <w:szCs w:val="22"/>
        </w:rPr>
      </w:pPr>
      <w:r>
        <w:rPr>
          <w:rFonts w:ascii="Arial" w:hAnsi="Arial" w:cs="Arial"/>
          <w:szCs w:val="22"/>
        </w:rPr>
        <w:t xml:space="preserve">The church use has been discontinued for a period of more than six months.  The former church structure has been used for storage of personal items.  </w:t>
      </w:r>
    </w:p>
    <w:p w14:paraId="77DE3AB3" w14:textId="237ED978" w:rsidR="00146790" w:rsidRDefault="00146790" w:rsidP="00377DED">
      <w:pPr>
        <w:pStyle w:val="PlainText"/>
        <w:ind w:left="720"/>
        <w:rPr>
          <w:rFonts w:ascii="Arial" w:hAnsi="Arial" w:cs="Arial"/>
          <w:szCs w:val="22"/>
        </w:rPr>
      </w:pPr>
    </w:p>
    <w:p w14:paraId="708EE61A" w14:textId="287D80EE" w:rsidR="00146790" w:rsidRPr="002B13F9" w:rsidRDefault="00146790" w:rsidP="00146790">
      <w:pPr>
        <w:pStyle w:val="PlainText"/>
        <w:numPr>
          <w:ilvl w:val="0"/>
          <w:numId w:val="15"/>
        </w:numPr>
        <w:rPr>
          <w:rFonts w:ascii="Arial" w:hAnsi="Arial" w:cs="Arial"/>
          <w:b/>
          <w:szCs w:val="22"/>
          <w:u w:val="single"/>
        </w:rPr>
      </w:pPr>
      <w:r>
        <w:rPr>
          <w:rFonts w:ascii="Arial" w:hAnsi="Arial" w:cs="Arial"/>
          <w:b/>
          <w:szCs w:val="22"/>
          <w:u w:val="single"/>
        </w:rPr>
        <w:t>Ford &amp; Hill Holdings LLC (Dan Hunter),</w:t>
      </w:r>
      <w:r>
        <w:rPr>
          <w:rFonts w:ascii="Arial" w:hAnsi="Arial" w:cs="Arial"/>
          <w:b/>
          <w:szCs w:val="22"/>
        </w:rPr>
        <w:t xml:space="preserve"> Area Varia</w:t>
      </w:r>
      <w:r w:rsidR="007C0E45">
        <w:rPr>
          <w:rFonts w:ascii="Arial" w:hAnsi="Arial" w:cs="Arial"/>
          <w:b/>
          <w:szCs w:val="22"/>
        </w:rPr>
        <w:t>n</w:t>
      </w:r>
      <w:r>
        <w:rPr>
          <w:rFonts w:ascii="Arial" w:hAnsi="Arial" w:cs="Arial"/>
          <w:b/>
          <w:szCs w:val="22"/>
        </w:rPr>
        <w:t>ce</w:t>
      </w:r>
    </w:p>
    <w:p w14:paraId="351E71B3" w14:textId="77777777" w:rsidR="00146790" w:rsidRDefault="00146790" w:rsidP="00146790">
      <w:pPr>
        <w:pStyle w:val="PlainText"/>
        <w:ind w:left="720"/>
        <w:rPr>
          <w:rFonts w:ascii="Arial" w:hAnsi="Arial" w:cs="Arial"/>
          <w:szCs w:val="22"/>
        </w:rPr>
      </w:pPr>
      <w:r w:rsidRPr="002B13F9">
        <w:rPr>
          <w:rFonts w:ascii="Arial" w:hAnsi="Arial" w:cs="Arial"/>
          <w:b/>
          <w:szCs w:val="22"/>
        </w:rPr>
        <w:t>Tax Parcel No:</w:t>
      </w:r>
      <w:r>
        <w:rPr>
          <w:rFonts w:ascii="Arial" w:hAnsi="Arial" w:cs="Arial"/>
          <w:b/>
          <w:szCs w:val="22"/>
        </w:rPr>
        <w:t xml:space="preserve"> 287.19-1-25.00</w:t>
      </w:r>
    </w:p>
    <w:p w14:paraId="6BFCBC69" w14:textId="77777777" w:rsidR="00146790" w:rsidRDefault="00146790" w:rsidP="00146790">
      <w:pPr>
        <w:pStyle w:val="PlainText"/>
        <w:ind w:left="720"/>
        <w:rPr>
          <w:rFonts w:ascii="Arial" w:hAnsi="Arial" w:cs="Arial"/>
          <w:szCs w:val="22"/>
        </w:rPr>
      </w:pPr>
      <w:r>
        <w:rPr>
          <w:rFonts w:ascii="Arial" w:hAnsi="Arial" w:cs="Arial"/>
          <w:szCs w:val="22"/>
        </w:rPr>
        <w:t>128 Winney Hill Rd, Oneonta, NY</w:t>
      </w:r>
      <w:r>
        <w:rPr>
          <w:rFonts w:ascii="Arial" w:hAnsi="Arial" w:cs="Arial"/>
          <w:szCs w:val="22"/>
        </w:rPr>
        <w:tab/>
      </w:r>
    </w:p>
    <w:p w14:paraId="59D506EC" w14:textId="036BA3C9" w:rsidR="00146790" w:rsidRDefault="00146790" w:rsidP="00146790">
      <w:pPr>
        <w:pStyle w:val="PlainText"/>
        <w:ind w:left="720"/>
        <w:rPr>
          <w:rFonts w:ascii="Arial" w:hAnsi="Arial" w:cs="Arial"/>
          <w:szCs w:val="22"/>
        </w:rPr>
      </w:pPr>
      <w:r w:rsidRPr="00230223">
        <w:rPr>
          <w:rFonts w:ascii="Arial" w:hAnsi="Arial" w:cs="Arial"/>
          <w:b/>
          <w:szCs w:val="22"/>
        </w:rPr>
        <w:t>Zoning:</w:t>
      </w:r>
      <w:r>
        <w:rPr>
          <w:rFonts w:ascii="Arial" w:hAnsi="Arial" w:cs="Arial"/>
          <w:szCs w:val="22"/>
        </w:rPr>
        <w:t xml:space="preserve">  B-</w:t>
      </w:r>
      <w:r w:rsidR="009A3C9A">
        <w:rPr>
          <w:rFonts w:ascii="Arial" w:hAnsi="Arial" w:cs="Arial"/>
          <w:szCs w:val="22"/>
        </w:rPr>
        <w:t>2 (General Business)</w:t>
      </w:r>
    </w:p>
    <w:p w14:paraId="2C480909" w14:textId="628F7735" w:rsidR="00146790" w:rsidRDefault="00146790" w:rsidP="00146790">
      <w:pPr>
        <w:pStyle w:val="PlainText"/>
        <w:ind w:left="720"/>
        <w:rPr>
          <w:rFonts w:ascii="Arial" w:hAnsi="Arial" w:cs="Arial"/>
          <w:szCs w:val="22"/>
        </w:rPr>
      </w:pPr>
    </w:p>
    <w:p w14:paraId="34DD1D66" w14:textId="0C8D6C39" w:rsidR="00146790" w:rsidRDefault="00146790" w:rsidP="00146790">
      <w:pPr>
        <w:pStyle w:val="PlainText"/>
        <w:ind w:left="720"/>
        <w:rPr>
          <w:rFonts w:ascii="Arial" w:hAnsi="Arial" w:cs="Arial"/>
          <w:szCs w:val="22"/>
        </w:rPr>
      </w:pPr>
      <w:r>
        <w:rPr>
          <w:rFonts w:ascii="Arial" w:hAnsi="Arial" w:cs="Arial"/>
          <w:szCs w:val="22"/>
        </w:rPr>
        <w:t>The applicant desires an area variance approval to allow parked vehicles to access/ backout of the spaces directly onto the street.  Currently there is a previously used parking area off North Street that was used for the now discontinued church.  The applicant also desires to construct a new parking area along Winney Hill Road.</w:t>
      </w:r>
    </w:p>
    <w:p w14:paraId="4024519A" w14:textId="6714E41D" w:rsidR="00146790" w:rsidRDefault="00146790" w:rsidP="00146790">
      <w:pPr>
        <w:pStyle w:val="PlainText"/>
        <w:ind w:left="720"/>
        <w:rPr>
          <w:rFonts w:ascii="Arial" w:hAnsi="Arial" w:cs="Arial"/>
          <w:szCs w:val="22"/>
        </w:rPr>
      </w:pPr>
      <w:r>
        <w:rPr>
          <w:rFonts w:ascii="Arial" w:hAnsi="Arial" w:cs="Arial"/>
          <w:szCs w:val="22"/>
        </w:rPr>
        <w:t>The basis of the denial is:</w:t>
      </w:r>
    </w:p>
    <w:p w14:paraId="278016EF" w14:textId="4CE3F07D" w:rsidR="00146790" w:rsidRDefault="00146790" w:rsidP="00146790">
      <w:pPr>
        <w:pStyle w:val="PlainText"/>
        <w:ind w:left="720"/>
        <w:rPr>
          <w:rFonts w:ascii="Arial" w:hAnsi="Arial" w:cs="Arial"/>
          <w:szCs w:val="22"/>
        </w:rPr>
      </w:pPr>
      <w:r>
        <w:rPr>
          <w:rFonts w:ascii="Arial" w:hAnsi="Arial" w:cs="Arial"/>
          <w:szCs w:val="22"/>
        </w:rPr>
        <w:t>103-49 When off-street parking required.</w:t>
      </w:r>
    </w:p>
    <w:p w14:paraId="5F8DCF37" w14:textId="01C86134" w:rsidR="00146790" w:rsidRDefault="00146790" w:rsidP="00146790">
      <w:pPr>
        <w:pStyle w:val="PlainText"/>
        <w:ind w:left="720"/>
        <w:rPr>
          <w:rFonts w:ascii="Arial" w:hAnsi="Arial" w:cs="Arial"/>
          <w:szCs w:val="22"/>
        </w:rPr>
      </w:pPr>
      <w:r>
        <w:rPr>
          <w:rFonts w:ascii="Arial" w:hAnsi="Arial" w:cs="Arial"/>
          <w:szCs w:val="22"/>
        </w:rPr>
        <w:t>Off-Street parking space shall be required for all buildings constructed or new uses established after the effective date of this chapter.</w:t>
      </w:r>
      <w:r w:rsidR="00502CEA">
        <w:rPr>
          <w:rFonts w:ascii="Arial" w:hAnsi="Arial" w:cs="Arial"/>
          <w:szCs w:val="22"/>
        </w:rPr>
        <w:t xml:space="preserve"> Each off-street space shall consist of at least 200 square feet, with a minimum width of 10 feet and depth of 20 feet.  In addition, space necessary for aisles, maneuvering and drives shall be provided.  Parking requirements are specified in 103-50.[1]</w:t>
      </w:r>
    </w:p>
    <w:p w14:paraId="7F45AF86" w14:textId="36759AEC" w:rsidR="00502CEA" w:rsidRDefault="00502CEA" w:rsidP="00146790">
      <w:pPr>
        <w:pStyle w:val="PlainText"/>
        <w:ind w:left="720"/>
        <w:rPr>
          <w:rFonts w:ascii="Arial" w:hAnsi="Arial" w:cs="Arial"/>
          <w:szCs w:val="22"/>
        </w:rPr>
      </w:pPr>
      <w:r>
        <w:rPr>
          <w:rFonts w:ascii="Arial" w:hAnsi="Arial" w:cs="Arial"/>
          <w:szCs w:val="22"/>
        </w:rPr>
        <w:t>103-52 Required driveways and aisles.</w:t>
      </w:r>
    </w:p>
    <w:p w14:paraId="58C51C3C" w14:textId="139B10D3" w:rsidR="00502CEA" w:rsidRDefault="00502CEA" w:rsidP="00146790">
      <w:pPr>
        <w:pStyle w:val="PlainText"/>
        <w:ind w:left="720"/>
        <w:rPr>
          <w:rFonts w:ascii="Arial" w:hAnsi="Arial" w:cs="Arial"/>
          <w:szCs w:val="22"/>
        </w:rPr>
      </w:pPr>
      <w:r>
        <w:rPr>
          <w:rFonts w:ascii="Arial" w:hAnsi="Arial" w:cs="Arial"/>
          <w:szCs w:val="22"/>
        </w:rPr>
        <w:t>Except for one-, two-, three-or four-family dwellings, all parking spaces required by this chapter shall be accessible from a public street by a driveway or aisle which shall conform to the following minimum requirements:</w:t>
      </w:r>
    </w:p>
    <w:p w14:paraId="3EE12AD2" w14:textId="5DB98CFC" w:rsidR="00502CEA" w:rsidRDefault="00502CEA" w:rsidP="00502CEA">
      <w:pPr>
        <w:pStyle w:val="PlainText"/>
        <w:numPr>
          <w:ilvl w:val="0"/>
          <w:numId w:val="16"/>
        </w:numPr>
        <w:rPr>
          <w:rFonts w:ascii="Arial" w:hAnsi="Arial" w:cs="Arial"/>
          <w:szCs w:val="22"/>
        </w:rPr>
      </w:pPr>
      <w:r>
        <w:rPr>
          <w:rFonts w:ascii="Arial" w:hAnsi="Arial" w:cs="Arial"/>
          <w:szCs w:val="22"/>
        </w:rPr>
        <w:t>No space in any required driveway or aisle shall be counted toward satisfying the parking requirements of this chapter.</w:t>
      </w:r>
    </w:p>
    <w:p w14:paraId="32629543" w14:textId="0F3BD1E0" w:rsidR="00502CEA" w:rsidRDefault="00502CEA" w:rsidP="00502CEA">
      <w:pPr>
        <w:pStyle w:val="PlainText"/>
        <w:numPr>
          <w:ilvl w:val="0"/>
          <w:numId w:val="16"/>
        </w:numPr>
        <w:rPr>
          <w:rFonts w:ascii="Arial" w:hAnsi="Arial" w:cs="Arial"/>
          <w:szCs w:val="22"/>
        </w:rPr>
      </w:pPr>
      <w:r>
        <w:rPr>
          <w:rFonts w:ascii="Arial" w:hAnsi="Arial" w:cs="Arial"/>
          <w:szCs w:val="22"/>
        </w:rPr>
        <w:t>Driveways serving parking areas containing eight or fewer parking spaces shall be a minimum of 12 feet in width, while those serving nine or more parking spaces or one or more loading spaces shall be a minimum of 24 feet in width.  No parking space shall have direct access to a driveway.</w:t>
      </w:r>
    </w:p>
    <w:p w14:paraId="04EF44F6" w14:textId="72E92232" w:rsidR="00502CEA" w:rsidRDefault="00502CEA" w:rsidP="00502CEA">
      <w:pPr>
        <w:pStyle w:val="PlainText"/>
        <w:numPr>
          <w:ilvl w:val="0"/>
          <w:numId w:val="16"/>
        </w:numPr>
        <w:rPr>
          <w:rFonts w:ascii="Arial" w:hAnsi="Arial" w:cs="Arial"/>
          <w:szCs w:val="22"/>
        </w:rPr>
      </w:pPr>
      <w:r>
        <w:rPr>
          <w:rFonts w:ascii="Arial" w:hAnsi="Arial" w:cs="Arial"/>
          <w:szCs w:val="22"/>
        </w:rPr>
        <w:t>Aisles providing access between parking and loading spaces and driveways shall be a minimum of 24 feet in width.</w:t>
      </w:r>
    </w:p>
    <w:p w14:paraId="74D1DEBB" w14:textId="0699B9D7" w:rsidR="00502CEA" w:rsidRDefault="00502CEA" w:rsidP="00502CEA">
      <w:pPr>
        <w:pStyle w:val="PlainText"/>
        <w:numPr>
          <w:ilvl w:val="0"/>
          <w:numId w:val="16"/>
        </w:numPr>
        <w:rPr>
          <w:rFonts w:ascii="Arial" w:hAnsi="Arial" w:cs="Arial"/>
          <w:szCs w:val="22"/>
        </w:rPr>
      </w:pPr>
      <w:r>
        <w:rPr>
          <w:rFonts w:ascii="Arial" w:hAnsi="Arial" w:cs="Arial"/>
          <w:szCs w:val="22"/>
        </w:rPr>
        <w:lastRenderedPageBreak/>
        <w:t>Driveways and aisles shall have a minimum vertical clearance of 14 feet, clear of any obstruction.</w:t>
      </w:r>
    </w:p>
    <w:p w14:paraId="527B27C6" w14:textId="7041AF2A" w:rsidR="00502CEA" w:rsidRDefault="00502CEA" w:rsidP="00502CEA">
      <w:pPr>
        <w:pStyle w:val="PlainText"/>
        <w:numPr>
          <w:ilvl w:val="0"/>
          <w:numId w:val="16"/>
        </w:numPr>
        <w:rPr>
          <w:rFonts w:ascii="Arial" w:hAnsi="Arial" w:cs="Arial"/>
          <w:szCs w:val="22"/>
        </w:rPr>
      </w:pPr>
      <w:r>
        <w:rPr>
          <w:rFonts w:ascii="Arial" w:hAnsi="Arial" w:cs="Arial"/>
          <w:szCs w:val="22"/>
        </w:rPr>
        <w:t>Entrances to a public street shall be no narrower than the driveway or aisle they</w:t>
      </w:r>
      <w:r w:rsidR="00343FE9">
        <w:rPr>
          <w:rFonts w:ascii="Arial" w:hAnsi="Arial" w:cs="Arial"/>
          <w:szCs w:val="22"/>
        </w:rPr>
        <w:t xml:space="preserve"> serve no more than 36 feet in width, except where lane dividers are installed to segregate entering, existing or turning traffic or where the aisle served exceeds 36 feet in width.</w:t>
      </w:r>
    </w:p>
    <w:p w14:paraId="54698E8F" w14:textId="77777777" w:rsidR="00146790" w:rsidRDefault="00146790" w:rsidP="00377DED">
      <w:pPr>
        <w:pStyle w:val="PlainText"/>
        <w:ind w:left="720"/>
        <w:rPr>
          <w:rFonts w:ascii="Arial" w:hAnsi="Arial" w:cs="Arial"/>
          <w:szCs w:val="22"/>
        </w:rPr>
      </w:pPr>
    </w:p>
    <w:p w14:paraId="6BAE9556" w14:textId="77777777" w:rsidR="00377DED" w:rsidRDefault="00377DED" w:rsidP="00377DED">
      <w:pPr>
        <w:pStyle w:val="PlainText"/>
        <w:ind w:left="720"/>
        <w:rPr>
          <w:rFonts w:ascii="Arial" w:hAnsi="Arial" w:cs="Arial"/>
          <w:b/>
          <w:szCs w:val="22"/>
        </w:rPr>
      </w:pPr>
    </w:p>
    <w:p w14:paraId="320816A4" w14:textId="10742121" w:rsidR="00913AD9" w:rsidRDefault="00913AD9" w:rsidP="000E5980">
      <w:pPr>
        <w:pStyle w:val="PlainText"/>
        <w:tabs>
          <w:tab w:val="left" w:pos="2634"/>
        </w:tabs>
        <w:rPr>
          <w:rFonts w:ascii="Arial" w:hAnsi="Arial" w:cs="Arial"/>
          <w:b/>
          <w:szCs w:val="22"/>
        </w:rPr>
      </w:pPr>
    </w:p>
    <w:p w14:paraId="1A639381" w14:textId="02BDCF5E" w:rsidR="005151FB" w:rsidRDefault="005151FB" w:rsidP="00B342E8">
      <w:pPr>
        <w:pStyle w:val="PlainText"/>
        <w:ind w:left="720"/>
        <w:rPr>
          <w:rFonts w:ascii="Arial" w:hAnsi="Arial" w:cs="Arial"/>
          <w:sz w:val="22"/>
          <w:szCs w:val="24"/>
        </w:rPr>
      </w:pPr>
    </w:p>
    <w:p w14:paraId="3F7F7B7C" w14:textId="77777777" w:rsidR="002D3302" w:rsidRDefault="002D3302" w:rsidP="002D3302">
      <w:pPr>
        <w:pStyle w:val="PlainText"/>
        <w:rPr>
          <w:rFonts w:ascii="Arial" w:hAnsi="Arial" w:cs="Arial"/>
          <w:sz w:val="22"/>
          <w:szCs w:val="24"/>
        </w:rPr>
      </w:pPr>
    </w:p>
    <w:p w14:paraId="241B85E6" w14:textId="313631A0" w:rsidR="006A7912" w:rsidRDefault="006A7912" w:rsidP="006A7912">
      <w:pPr>
        <w:pStyle w:val="Heading2"/>
        <w:numPr>
          <w:ilvl w:val="0"/>
          <w:numId w:val="0"/>
        </w:numPr>
        <w:tabs>
          <w:tab w:val="left" w:pos="1750"/>
        </w:tabs>
      </w:pPr>
      <w:r>
        <w:t>D.   Decisions</w:t>
      </w:r>
    </w:p>
    <w:p w14:paraId="4754AD43" w14:textId="77777777" w:rsidR="00F206BA" w:rsidRPr="00F206BA" w:rsidRDefault="009C2964" w:rsidP="004234C8">
      <w:pPr>
        <w:pStyle w:val="Heading1"/>
        <w:tabs>
          <w:tab w:val="left" w:pos="3900"/>
        </w:tabs>
        <w:ind w:left="-345" w:firstLine="345"/>
        <w:rPr>
          <w:b/>
          <w:i w:val="0"/>
          <w:sz w:val="20"/>
          <w:szCs w:val="20"/>
        </w:rPr>
      </w:pPr>
      <w:r>
        <w:rPr>
          <w:b/>
          <w:i w:val="0"/>
          <w:sz w:val="20"/>
          <w:szCs w:val="20"/>
        </w:rPr>
        <w:t>E</w:t>
      </w:r>
      <w:r w:rsidR="00F206BA" w:rsidRPr="00F206BA">
        <w:rPr>
          <w:b/>
          <w:i w:val="0"/>
          <w:sz w:val="20"/>
          <w:szCs w:val="20"/>
        </w:rPr>
        <w:t xml:space="preserve">. </w:t>
      </w:r>
      <w:r w:rsidR="00F206BA">
        <w:rPr>
          <w:b/>
          <w:i w:val="0"/>
          <w:sz w:val="20"/>
          <w:szCs w:val="20"/>
        </w:rPr>
        <w:t xml:space="preserve">  </w:t>
      </w:r>
      <w:r w:rsidR="00F206BA" w:rsidRPr="00F206BA">
        <w:rPr>
          <w:b/>
          <w:i w:val="0"/>
          <w:sz w:val="20"/>
          <w:szCs w:val="20"/>
        </w:rPr>
        <w:t>Vouchers</w:t>
      </w:r>
      <w:r w:rsidR="000D177D" w:rsidRPr="00F206BA">
        <w:rPr>
          <w:b/>
          <w:i w:val="0"/>
          <w:sz w:val="20"/>
          <w:szCs w:val="20"/>
        </w:rPr>
        <w:t xml:space="preserve"> </w:t>
      </w:r>
      <w:r w:rsidR="000B6576">
        <w:rPr>
          <w:b/>
          <w:i w:val="0"/>
          <w:sz w:val="20"/>
          <w:szCs w:val="20"/>
        </w:rPr>
        <w:tab/>
      </w:r>
    </w:p>
    <w:p w14:paraId="1687CCC4" w14:textId="77777777" w:rsidR="001C7271" w:rsidRDefault="007C016D" w:rsidP="00C51B1F">
      <w:pPr>
        <w:pStyle w:val="Heading2"/>
        <w:numPr>
          <w:ilvl w:val="0"/>
          <w:numId w:val="0"/>
        </w:numPr>
      </w:pPr>
      <w:r>
        <w:t>F</w:t>
      </w:r>
      <w:r w:rsidR="00C51B1F">
        <w:t xml:space="preserve">.   </w:t>
      </w:r>
      <w:r>
        <w:t xml:space="preserve"> </w:t>
      </w:r>
      <w:r w:rsidR="001C7271">
        <w:t>Adjourn</w:t>
      </w:r>
    </w:p>
    <w:sectPr w:rsidR="001C7271" w:rsidSect="003D0A95">
      <w:footerReference w:type="default" r:id="rId7"/>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A9FA" w14:textId="77777777" w:rsidR="00AA1D6B" w:rsidRDefault="00AA1D6B">
      <w:r>
        <w:separator/>
      </w:r>
    </w:p>
  </w:endnote>
  <w:endnote w:type="continuationSeparator" w:id="0">
    <w:p w14:paraId="6952859F" w14:textId="77777777" w:rsidR="00AA1D6B" w:rsidRDefault="00AA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BAF6" w14:textId="77777777" w:rsidR="002D44BA" w:rsidRPr="007E7885" w:rsidRDefault="007E7885" w:rsidP="007E7885">
    <w:pPr>
      <w:pStyle w:val="Footer"/>
      <w:jc w:val="center"/>
      <w:rPr>
        <w:rFonts w:ascii="Arial" w:hAnsi="Arial" w:cs="Arial"/>
        <w:sz w:val="20"/>
        <w:szCs w:val="20"/>
      </w:rPr>
    </w:pPr>
    <w:r w:rsidRPr="007E7885">
      <w:rPr>
        <w:rFonts w:ascii="Arial" w:hAnsi="Arial" w:cs="Arial"/>
        <w:sz w:val="20"/>
        <w:szCs w:val="20"/>
      </w:rPr>
      <w:t xml:space="preserve">Page </w:t>
    </w:r>
    <w:r w:rsidRPr="007E7885">
      <w:rPr>
        <w:rFonts w:ascii="Arial" w:hAnsi="Arial" w:cs="Arial"/>
        <w:b/>
        <w:bCs/>
        <w:sz w:val="20"/>
        <w:szCs w:val="20"/>
      </w:rPr>
      <w:fldChar w:fldCharType="begin"/>
    </w:r>
    <w:r w:rsidRPr="007E7885">
      <w:rPr>
        <w:rFonts w:ascii="Arial" w:hAnsi="Arial" w:cs="Arial"/>
        <w:b/>
        <w:bCs/>
        <w:sz w:val="20"/>
        <w:szCs w:val="20"/>
      </w:rPr>
      <w:instrText xml:space="preserve"> PAGE </w:instrText>
    </w:r>
    <w:r w:rsidRPr="007E7885">
      <w:rPr>
        <w:rFonts w:ascii="Arial" w:hAnsi="Arial" w:cs="Arial"/>
        <w:b/>
        <w:bCs/>
        <w:sz w:val="20"/>
        <w:szCs w:val="20"/>
      </w:rPr>
      <w:fldChar w:fldCharType="separate"/>
    </w:r>
    <w:r w:rsidRPr="007E7885">
      <w:rPr>
        <w:rFonts w:ascii="Arial" w:hAnsi="Arial" w:cs="Arial"/>
        <w:b/>
        <w:bCs/>
        <w:noProof/>
        <w:sz w:val="20"/>
        <w:szCs w:val="20"/>
      </w:rPr>
      <w:t>2</w:t>
    </w:r>
    <w:r w:rsidRPr="007E7885">
      <w:rPr>
        <w:rFonts w:ascii="Arial" w:hAnsi="Arial" w:cs="Arial"/>
        <w:b/>
        <w:bCs/>
        <w:sz w:val="20"/>
        <w:szCs w:val="20"/>
      </w:rPr>
      <w:fldChar w:fldCharType="end"/>
    </w:r>
    <w:r w:rsidRPr="007E7885">
      <w:rPr>
        <w:rFonts w:ascii="Arial" w:hAnsi="Arial" w:cs="Arial"/>
        <w:sz w:val="20"/>
        <w:szCs w:val="20"/>
      </w:rPr>
      <w:t xml:space="preserve"> of </w:t>
    </w:r>
    <w:r w:rsidRPr="007E7885">
      <w:rPr>
        <w:rFonts w:ascii="Arial" w:hAnsi="Arial" w:cs="Arial"/>
        <w:b/>
        <w:bCs/>
        <w:sz w:val="20"/>
        <w:szCs w:val="20"/>
      </w:rPr>
      <w:fldChar w:fldCharType="begin"/>
    </w:r>
    <w:r w:rsidRPr="007E7885">
      <w:rPr>
        <w:rFonts w:ascii="Arial" w:hAnsi="Arial" w:cs="Arial"/>
        <w:b/>
        <w:bCs/>
        <w:sz w:val="20"/>
        <w:szCs w:val="20"/>
      </w:rPr>
      <w:instrText xml:space="preserve"> NUMPAGES  </w:instrText>
    </w:r>
    <w:r w:rsidRPr="007E7885">
      <w:rPr>
        <w:rFonts w:ascii="Arial" w:hAnsi="Arial" w:cs="Arial"/>
        <w:b/>
        <w:bCs/>
        <w:sz w:val="20"/>
        <w:szCs w:val="20"/>
      </w:rPr>
      <w:fldChar w:fldCharType="separate"/>
    </w:r>
    <w:r w:rsidRPr="007E7885">
      <w:rPr>
        <w:rFonts w:ascii="Arial" w:hAnsi="Arial" w:cs="Arial"/>
        <w:b/>
        <w:bCs/>
        <w:noProof/>
        <w:sz w:val="20"/>
        <w:szCs w:val="20"/>
      </w:rPr>
      <w:t>2</w:t>
    </w:r>
    <w:r w:rsidRPr="007E7885">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0DBC" w14:textId="77777777" w:rsidR="00AA1D6B" w:rsidRDefault="00AA1D6B">
      <w:r>
        <w:separator/>
      </w:r>
    </w:p>
  </w:footnote>
  <w:footnote w:type="continuationSeparator" w:id="0">
    <w:p w14:paraId="1CDE8B2F" w14:textId="77777777" w:rsidR="00AA1D6B" w:rsidRDefault="00AA1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212"/>
    <w:multiLevelType w:val="hybridMultilevel"/>
    <w:tmpl w:val="EF0070CC"/>
    <w:lvl w:ilvl="0" w:tplc="0AA49FE0">
      <w:start w:val="4"/>
      <w:numFmt w:val="upperLetter"/>
      <w:pStyle w:val="Heading2"/>
      <w:lvlText w:val="%1."/>
      <w:lvlJc w:val="left"/>
      <w:pPr>
        <w:tabs>
          <w:tab w:val="num" w:pos="435"/>
        </w:tabs>
        <w:ind w:left="435" w:hanging="435"/>
      </w:pPr>
      <w:rPr>
        <w:rFonts w:hint="default"/>
        <w:b/>
        <w:i w:val="0"/>
      </w:rPr>
    </w:lvl>
    <w:lvl w:ilvl="1" w:tplc="9C18D146">
      <w:start w:val="1"/>
      <w:numFmt w:val="bullet"/>
      <w:lvlText w:val="o"/>
      <w:lvlJc w:val="left"/>
      <w:pPr>
        <w:tabs>
          <w:tab w:val="num" w:pos="1440"/>
        </w:tabs>
        <w:ind w:left="1440" w:hanging="360"/>
      </w:pPr>
      <w:rPr>
        <w:rFonts w:hAnsi="Courier New" w:hint="default"/>
      </w:rPr>
    </w:lvl>
    <w:lvl w:ilvl="2" w:tplc="04090003">
      <w:start w:val="1"/>
      <w:numFmt w:val="bullet"/>
      <w:lvlText w:val="o"/>
      <w:lvlJc w:val="left"/>
      <w:pPr>
        <w:tabs>
          <w:tab w:val="num" w:pos="2340"/>
        </w:tabs>
        <w:ind w:left="2340" w:hanging="360"/>
      </w:pPr>
      <w:rPr>
        <w:rFonts w:ascii="Courier New" w:hAnsi="Courier New" w:cs="Courier New"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E699E"/>
    <w:multiLevelType w:val="hybridMultilevel"/>
    <w:tmpl w:val="D87ED2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83FB5"/>
    <w:multiLevelType w:val="hybridMultilevel"/>
    <w:tmpl w:val="6F80F8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D132E0"/>
    <w:multiLevelType w:val="hybridMultilevel"/>
    <w:tmpl w:val="F31E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0CE5"/>
    <w:multiLevelType w:val="hybridMultilevel"/>
    <w:tmpl w:val="9D66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72D0E"/>
    <w:multiLevelType w:val="hybridMultilevel"/>
    <w:tmpl w:val="0EEE26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2A537C"/>
    <w:multiLevelType w:val="hybridMultilevel"/>
    <w:tmpl w:val="150C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72E65"/>
    <w:multiLevelType w:val="hybridMultilevel"/>
    <w:tmpl w:val="1BBC69C6"/>
    <w:lvl w:ilvl="0" w:tplc="8B28E7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F434A0"/>
    <w:multiLevelType w:val="hybridMultilevel"/>
    <w:tmpl w:val="30DE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03A3A"/>
    <w:multiLevelType w:val="hybridMultilevel"/>
    <w:tmpl w:val="E8B8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94444"/>
    <w:multiLevelType w:val="hybridMultilevel"/>
    <w:tmpl w:val="58CAB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B813BE"/>
    <w:multiLevelType w:val="hybridMultilevel"/>
    <w:tmpl w:val="06F6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37A79"/>
    <w:multiLevelType w:val="hybridMultilevel"/>
    <w:tmpl w:val="25DA6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444BD"/>
    <w:multiLevelType w:val="hybridMultilevel"/>
    <w:tmpl w:val="49A82B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37723"/>
    <w:multiLevelType w:val="hybridMultilevel"/>
    <w:tmpl w:val="C61E18B8"/>
    <w:lvl w:ilvl="0" w:tplc="BEB6CC32">
      <w:start w:val="1"/>
      <w:numFmt w:val="upperLetter"/>
      <w:lvlText w:val="%1."/>
      <w:lvlJc w:val="left"/>
      <w:pPr>
        <w:ind w:left="360" w:hanging="360"/>
      </w:pPr>
      <w:rPr>
        <w:rFonts w:hint="default"/>
        <w:b/>
        <w:bCs/>
        <w:i w:val="0"/>
        <w:iCs/>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9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0B7438"/>
    <w:multiLevelType w:val="hybridMultilevel"/>
    <w:tmpl w:val="5CBC26A8"/>
    <w:lvl w:ilvl="0" w:tplc="840EAA22">
      <w:start w:val="1"/>
      <w:numFmt w:val="upperLetter"/>
      <w:lvlText w:val="%1."/>
      <w:lvlJc w:val="left"/>
      <w:pPr>
        <w:ind w:left="360" w:hanging="360"/>
      </w:pPr>
      <w:rPr>
        <w:rFonts w:hint="default"/>
        <w:b/>
        <w:bCs/>
        <w:i w:val="0"/>
        <w:iCs w:val="0"/>
      </w:rPr>
    </w:lvl>
    <w:lvl w:ilvl="1" w:tplc="04090001">
      <w:start w:val="1"/>
      <w:numFmt w:val="bullet"/>
      <w:lvlText w:val=""/>
      <w:lvlJc w:val="left"/>
      <w:pPr>
        <w:ind w:left="28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332BB5"/>
    <w:multiLevelType w:val="hybridMultilevel"/>
    <w:tmpl w:val="E2C2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5345800">
    <w:abstractNumId w:val="13"/>
  </w:num>
  <w:num w:numId="2" w16cid:durableId="1313291725">
    <w:abstractNumId w:val="0"/>
  </w:num>
  <w:num w:numId="3" w16cid:durableId="354499731">
    <w:abstractNumId w:val="15"/>
  </w:num>
  <w:num w:numId="4" w16cid:durableId="828516338">
    <w:abstractNumId w:val="5"/>
  </w:num>
  <w:num w:numId="5" w16cid:durableId="141695965">
    <w:abstractNumId w:val="12"/>
  </w:num>
  <w:num w:numId="6" w16cid:durableId="311257398">
    <w:abstractNumId w:val="1"/>
  </w:num>
  <w:num w:numId="7" w16cid:durableId="450321105">
    <w:abstractNumId w:val="6"/>
  </w:num>
  <w:num w:numId="8" w16cid:durableId="913003396">
    <w:abstractNumId w:val="10"/>
  </w:num>
  <w:num w:numId="9" w16cid:durableId="1439257389">
    <w:abstractNumId w:val="4"/>
  </w:num>
  <w:num w:numId="10" w16cid:durableId="1174414892">
    <w:abstractNumId w:val="16"/>
  </w:num>
  <w:num w:numId="11" w16cid:durableId="51587695">
    <w:abstractNumId w:val="2"/>
  </w:num>
  <w:num w:numId="12" w16cid:durableId="114494801">
    <w:abstractNumId w:val="14"/>
  </w:num>
  <w:num w:numId="13" w16cid:durableId="830831962">
    <w:abstractNumId w:val="8"/>
  </w:num>
  <w:num w:numId="14" w16cid:durableId="2012220834">
    <w:abstractNumId w:val="9"/>
  </w:num>
  <w:num w:numId="15" w16cid:durableId="48463825">
    <w:abstractNumId w:val="11"/>
  </w:num>
  <w:num w:numId="16" w16cid:durableId="743529429">
    <w:abstractNumId w:val="7"/>
  </w:num>
  <w:num w:numId="17" w16cid:durableId="19720322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57"/>
    <w:rsid w:val="00005DAC"/>
    <w:rsid w:val="0000656C"/>
    <w:rsid w:val="00011B42"/>
    <w:rsid w:val="00017C94"/>
    <w:rsid w:val="000240C5"/>
    <w:rsid w:val="000269AA"/>
    <w:rsid w:val="000302DE"/>
    <w:rsid w:val="00031280"/>
    <w:rsid w:val="0003462C"/>
    <w:rsid w:val="00037547"/>
    <w:rsid w:val="00040F56"/>
    <w:rsid w:val="0004122C"/>
    <w:rsid w:val="0004497D"/>
    <w:rsid w:val="000462A5"/>
    <w:rsid w:val="00050925"/>
    <w:rsid w:val="000539F0"/>
    <w:rsid w:val="00054793"/>
    <w:rsid w:val="00055669"/>
    <w:rsid w:val="000564FD"/>
    <w:rsid w:val="00056D42"/>
    <w:rsid w:val="00056E1F"/>
    <w:rsid w:val="00062500"/>
    <w:rsid w:val="000625D0"/>
    <w:rsid w:val="00062AFB"/>
    <w:rsid w:val="00064D6C"/>
    <w:rsid w:val="000676D0"/>
    <w:rsid w:val="000679A6"/>
    <w:rsid w:val="000708C8"/>
    <w:rsid w:val="00072DF0"/>
    <w:rsid w:val="000770BA"/>
    <w:rsid w:val="00077D5C"/>
    <w:rsid w:val="00091279"/>
    <w:rsid w:val="0009332F"/>
    <w:rsid w:val="000953B4"/>
    <w:rsid w:val="000A030F"/>
    <w:rsid w:val="000A075B"/>
    <w:rsid w:val="000A182D"/>
    <w:rsid w:val="000A22FB"/>
    <w:rsid w:val="000A2B66"/>
    <w:rsid w:val="000A2CE7"/>
    <w:rsid w:val="000A3D88"/>
    <w:rsid w:val="000A3E77"/>
    <w:rsid w:val="000A4905"/>
    <w:rsid w:val="000A6268"/>
    <w:rsid w:val="000B3194"/>
    <w:rsid w:val="000B5304"/>
    <w:rsid w:val="000B6576"/>
    <w:rsid w:val="000D08D1"/>
    <w:rsid w:val="000D177D"/>
    <w:rsid w:val="000D1DB1"/>
    <w:rsid w:val="000D232C"/>
    <w:rsid w:val="000D3242"/>
    <w:rsid w:val="000D6C84"/>
    <w:rsid w:val="000D6D08"/>
    <w:rsid w:val="000E3199"/>
    <w:rsid w:val="000E5980"/>
    <w:rsid w:val="000F0F93"/>
    <w:rsid w:val="000F202D"/>
    <w:rsid w:val="000F53A6"/>
    <w:rsid w:val="000F5D5B"/>
    <w:rsid w:val="000F673A"/>
    <w:rsid w:val="000F78B3"/>
    <w:rsid w:val="00101904"/>
    <w:rsid w:val="001033AA"/>
    <w:rsid w:val="001048F9"/>
    <w:rsid w:val="001072D0"/>
    <w:rsid w:val="00107487"/>
    <w:rsid w:val="0011303A"/>
    <w:rsid w:val="00114E31"/>
    <w:rsid w:val="00117733"/>
    <w:rsid w:val="001210D3"/>
    <w:rsid w:val="00124066"/>
    <w:rsid w:val="00125631"/>
    <w:rsid w:val="0013465D"/>
    <w:rsid w:val="00135E46"/>
    <w:rsid w:val="00135E98"/>
    <w:rsid w:val="00141F32"/>
    <w:rsid w:val="00143208"/>
    <w:rsid w:val="00146790"/>
    <w:rsid w:val="00151962"/>
    <w:rsid w:val="00153EDE"/>
    <w:rsid w:val="00156296"/>
    <w:rsid w:val="00160BF5"/>
    <w:rsid w:val="00161C22"/>
    <w:rsid w:val="00162D66"/>
    <w:rsid w:val="00163396"/>
    <w:rsid w:val="0016490D"/>
    <w:rsid w:val="001653E6"/>
    <w:rsid w:val="00175367"/>
    <w:rsid w:val="001774CC"/>
    <w:rsid w:val="00180170"/>
    <w:rsid w:val="00181D85"/>
    <w:rsid w:val="00182466"/>
    <w:rsid w:val="00185866"/>
    <w:rsid w:val="001906B7"/>
    <w:rsid w:val="001911C7"/>
    <w:rsid w:val="00191281"/>
    <w:rsid w:val="0019551B"/>
    <w:rsid w:val="00197D69"/>
    <w:rsid w:val="001A634E"/>
    <w:rsid w:val="001B2126"/>
    <w:rsid w:val="001B21F7"/>
    <w:rsid w:val="001B35A1"/>
    <w:rsid w:val="001C1F0A"/>
    <w:rsid w:val="001C7271"/>
    <w:rsid w:val="001D1DAA"/>
    <w:rsid w:val="001D1DBE"/>
    <w:rsid w:val="001D2BC2"/>
    <w:rsid w:val="001D471E"/>
    <w:rsid w:val="001D4E66"/>
    <w:rsid w:val="001D6D1F"/>
    <w:rsid w:val="001D7CB9"/>
    <w:rsid w:val="001F2768"/>
    <w:rsid w:val="001F32E6"/>
    <w:rsid w:val="001F3311"/>
    <w:rsid w:val="001F6DC5"/>
    <w:rsid w:val="002061A6"/>
    <w:rsid w:val="00206A1B"/>
    <w:rsid w:val="00210428"/>
    <w:rsid w:val="0021694A"/>
    <w:rsid w:val="00217224"/>
    <w:rsid w:val="00217496"/>
    <w:rsid w:val="00224876"/>
    <w:rsid w:val="0022582C"/>
    <w:rsid w:val="0022636F"/>
    <w:rsid w:val="00230223"/>
    <w:rsid w:val="002314CF"/>
    <w:rsid w:val="0023345D"/>
    <w:rsid w:val="002355B7"/>
    <w:rsid w:val="002357B4"/>
    <w:rsid w:val="00235924"/>
    <w:rsid w:val="00241DEA"/>
    <w:rsid w:val="00243CF9"/>
    <w:rsid w:val="00244234"/>
    <w:rsid w:val="00252F7F"/>
    <w:rsid w:val="00260AED"/>
    <w:rsid w:val="00264C12"/>
    <w:rsid w:val="00265ABF"/>
    <w:rsid w:val="00271A37"/>
    <w:rsid w:val="00273CBC"/>
    <w:rsid w:val="00287299"/>
    <w:rsid w:val="002920A2"/>
    <w:rsid w:val="00292FF9"/>
    <w:rsid w:val="00294480"/>
    <w:rsid w:val="002A168B"/>
    <w:rsid w:val="002A1D48"/>
    <w:rsid w:val="002A61A5"/>
    <w:rsid w:val="002B13F9"/>
    <w:rsid w:val="002B5BF3"/>
    <w:rsid w:val="002B5DB4"/>
    <w:rsid w:val="002B6517"/>
    <w:rsid w:val="002B7C28"/>
    <w:rsid w:val="002C02ED"/>
    <w:rsid w:val="002C141B"/>
    <w:rsid w:val="002C60DE"/>
    <w:rsid w:val="002C7030"/>
    <w:rsid w:val="002D1524"/>
    <w:rsid w:val="002D3302"/>
    <w:rsid w:val="002D44BA"/>
    <w:rsid w:val="002D7485"/>
    <w:rsid w:val="002E01ED"/>
    <w:rsid w:val="002E02DF"/>
    <w:rsid w:val="002E34A6"/>
    <w:rsid w:val="002E45BF"/>
    <w:rsid w:val="002F1C6B"/>
    <w:rsid w:val="002F2BF5"/>
    <w:rsid w:val="002F371F"/>
    <w:rsid w:val="002F73AD"/>
    <w:rsid w:val="003053E9"/>
    <w:rsid w:val="0030711B"/>
    <w:rsid w:val="00311601"/>
    <w:rsid w:val="003155E4"/>
    <w:rsid w:val="00317AA1"/>
    <w:rsid w:val="003312F1"/>
    <w:rsid w:val="00331AA2"/>
    <w:rsid w:val="003366AF"/>
    <w:rsid w:val="00336E1E"/>
    <w:rsid w:val="0033751D"/>
    <w:rsid w:val="0033768D"/>
    <w:rsid w:val="003425C3"/>
    <w:rsid w:val="00343C3C"/>
    <w:rsid w:val="00343FE9"/>
    <w:rsid w:val="00344E54"/>
    <w:rsid w:val="003478D1"/>
    <w:rsid w:val="0035125B"/>
    <w:rsid w:val="00352C91"/>
    <w:rsid w:val="003530FD"/>
    <w:rsid w:val="00353369"/>
    <w:rsid w:val="00356A26"/>
    <w:rsid w:val="0036015B"/>
    <w:rsid w:val="00362452"/>
    <w:rsid w:val="00363721"/>
    <w:rsid w:val="00363C38"/>
    <w:rsid w:val="003649DB"/>
    <w:rsid w:val="00364FAA"/>
    <w:rsid w:val="0037070E"/>
    <w:rsid w:val="00371399"/>
    <w:rsid w:val="003732EB"/>
    <w:rsid w:val="003771CE"/>
    <w:rsid w:val="00377DED"/>
    <w:rsid w:val="0038003B"/>
    <w:rsid w:val="00380B6C"/>
    <w:rsid w:val="003819FF"/>
    <w:rsid w:val="00382813"/>
    <w:rsid w:val="00384EE4"/>
    <w:rsid w:val="0038634B"/>
    <w:rsid w:val="00392091"/>
    <w:rsid w:val="00394016"/>
    <w:rsid w:val="00395CE5"/>
    <w:rsid w:val="003A455E"/>
    <w:rsid w:val="003B218B"/>
    <w:rsid w:val="003C1902"/>
    <w:rsid w:val="003C1B16"/>
    <w:rsid w:val="003C46A6"/>
    <w:rsid w:val="003C4AA6"/>
    <w:rsid w:val="003C5BCB"/>
    <w:rsid w:val="003C7388"/>
    <w:rsid w:val="003C7797"/>
    <w:rsid w:val="003C7B43"/>
    <w:rsid w:val="003D0A95"/>
    <w:rsid w:val="003D2713"/>
    <w:rsid w:val="003D30A6"/>
    <w:rsid w:val="003D5935"/>
    <w:rsid w:val="003E0925"/>
    <w:rsid w:val="003E1AE1"/>
    <w:rsid w:val="003E2145"/>
    <w:rsid w:val="003E4E07"/>
    <w:rsid w:val="003E63EE"/>
    <w:rsid w:val="003E7092"/>
    <w:rsid w:val="00402DA7"/>
    <w:rsid w:val="00405E04"/>
    <w:rsid w:val="00411FE7"/>
    <w:rsid w:val="0041227C"/>
    <w:rsid w:val="00413D46"/>
    <w:rsid w:val="00421066"/>
    <w:rsid w:val="00422518"/>
    <w:rsid w:val="004234C8"/>
    <w:rsid w:val="00431A6D"/>
    <w:rsid w:val="00432E3A"/>
    <w:rsid w:val="00434C5C"/>
    <w:rsid w:val="00440619"/>
    <w:rsid w:val="004529EB"/>
    <w:rsid w:val="00456327"/>
    <w:rsid w:val="004609FB"/>
    <w:rsid w:val="0046149C"/>
    <w:rsid w:val="004630C3"/>
    <w:rsid w:val="004648C5"/>
    <w:rsid w:val="004711CF"/>
    <w:rsid w:val="00473644"/>
    <w:rsid w:val="00477678"/>
    <w:rsid w:val="0048350B"/>
    <w:rsid w:val="004835E7"/>
    <w:rsid w:val="004858FC"/>
    <w:rsid w:val="00486146"/>
    <w:rsid w:val="00490AB2"/>
    <w:rsid w:val="00492B67"/>
    <w:rsid w:val="0049330F"/>
    <w:rsid w:val="00495273"/>
    <w:rsid w:val="004A45B5"/>
    <w:rsid w:val="004A4E93"/>
    <w:rsid w:val="004B52C0"/>
    <w:rsid w:val="004B5372"/>
    <w:rsid w:val="004B7EA0"/>
    <w:rsid w:val="004C0F78"/>
    <w:rsid w:val="004C26F3"/>
    <w:rsid w:val="004C566F"/>
    <w:rsid w:val="004C5DB3"/>
    <w:rsid w:val="004D0683"/>
    <w:rsid w:val="004D1635"/>
    <w:rsid w:val="004E61C8"/>
    <w:rsid w:val="004E7485"/>
    <w:rsid w:val="004F5153"/>
    <w:rsid w:val="004F6421"/>
    <w:rsid w:val="004F731D"/>
    <w:rsid w:val="004F7BDC"/>
    <w:rsid w:val="00502CEA"/>
    <w:rsid w:val="00503353"/>
    <w:rsid w:val="00511DDD"/>
    <w:rsid w:val="005151FB"/>
    <w:rsid w:val="005154A9"/>
    <w:rsid w:val="005217F1"/>
    <w:rsid w:val="00523988"/>
    <w:rsid w:val="00525302"/>
    <w:rsid w:val="005258EC"/>
    <w:rsid w:val="0052712A"/>
    <w:rsid w:val="0053183C"/>
    <w:rsid w:val="00532439"/>
    <w:rsid w:val="00532EDB"/>
    <w:rsid w:val="00536DF5"/>
    <w:rsid w:val="00540C95"/>
    <w:rsid w:val="005439D9"/>
    <w:rsid w:val="0055516C"/>
    <w:rsid w:val="005572F9"/>
    <w:rsid w:val="0056015D"/>
    <w:rsid w:val="005605DE"/>
    <w:rsid w:val="00564699"/>
    <w:rsid w:val="0056581B"/>
    <w:rsid w:val="00567A69"/>
    <w:rsid w:val="0057762D"/>
    <w:rsid w:val="0058175C"/>
    <w:rsid w:val="00581991"/>
    <w:rsid w:val="00583D82"/>
    <w:rsid w:val="00584950"/>
    <w:rsid w:val="005852C2"/>
    <w:rsid w:val="00585EBE"/>
    <w:rsid w:val="0058663F"/>
    <w:rsid w:val="0058681B"/>
    <w:rsid w:val="00590505"/>
    <w:rsid w:val="005925A4"/>
    <w:rsid w:val="00592CE5"/>
    <w:rsid w:val="005A1991"/>
    <w:rsid w:val="005A2A61"/>
    <w:rsid w:val="005A6089"/>
    <w:rsid w:val="005B63A9"/>
    <w:rsid w:val="005B6D4C"/>
    <w:rsid w:val="005B7CB6"/>
    <w:rsid w:val="005C13E5"/>
    <w:rsid w:val="005C2212"/>
    <w:rsid w:val="005C397B"/>
    <w:rsid w:val="005C4282"/>
    <w:rsid w:val="005C4B65"/>
    <w:rsid w:val="005C5B3C"/>
    <w:rsid w:val="005C77D1"/>
    <w:rsid w:val="005D0D7C"/>
    <w:rsid w:val="005D1A10"/>
    <w:rsid w:val="005D4D81"/>
    <w:rsid w:val="005E03FF"/>
    <w:rsid w:val="005E1C24"/>
    <w:rsid w:val="005E2120"/>
    <w:rsid w:val="005E47F9"/>
    <w:rsid w:val="005F331D"/>
    <w:rsid w:val="005F4510"/>
    <w:rsid w:val="005F7AFE"/>
    <w:rsid w:val="00600636"/>
    <w:rsid w:val="00601152"/>
    <w:rsid w:val="006040E4"/>
    <w:rsid w:val="00604503"/>
    <w:rsid w:val="00610B7E"/>
    <w:rsid w:val="006148DC"/>
    <w:rsid w:val="0061583E"/>
    <w:rsid w:val="00617CCF"/>
    <w:rsid w:val="00621336"/>
    <w:rsid w:val="00626FC9"/>
    <w:rsid w:val="0062756D"/>
    <w:rsid w:val="00631AD4"/>
    <w:rsid w:val="006321E6"/>
    <w:rsid w:val="00632AC5"/>
    <w:rsid w:val="0063748F"/>
    <w:rsid w:val="00637B90"/>
    <w:rsid w:val="006403A8"/>
    <w:rsid w:val="00640729"/>
    <w:rsid w:val="00640B69"/>
    <w:rsid w:val="0064396D"/>
    <w:rsid w:val="00653D57"/>
    <w:rsid w:val="006555AC"/>
    <w:rsid w:val="0065562D"/>
    <w:rsid w:val="00656E9D"/>
    <w:rsid w:val="00657091"/>
    <w:rsid w:val="00657547"/>
    <w:rsid w:val="00657869"/>
    <w:rsid w:val="00660EE0"/>
    <w:rsid w:val="00661193"/>
    <w:rsid w:val="006643B5"/>
    <w:rsid w:val="00667B36"/>
    <w:rsid w:val="0067483E"/>
    <w:rsid w:val="00676FFF"/>
    <w:rsid w:val="00680A95"/>
    <w:rsid w:val="00680FB1"/>
    <w:rsid w:val="00682AFF"/>
    <w:rsid w:val="00685243"/>
    <w:rsid w:val="006864FE"/>
    <w:rsid w:val="00690A1D"/>
    <w:rsid w:val="006910A6"/>
    <w:rsid w:val="00691EE0"/>
    <w:rsid w:val="006964A7"/>
    <w:rsid w:val="00696A27"/>
    <w:rsid w:val="00696B99"/>
    <w:rsid w:val="006A043F"/>
    <w:rsid w:val="006A0EB8"/>
    <w:rsid w:val="006A4A41"/>
    <w:rsid w:val="006A547C"/>
    <w:rsid w:val="006A5BAE"/>
    <w:rsid w:val="006A6C14"/>
    <w:rsid w:val="006A7912"/>
    <w:rsid w:val="006B01D7"/>
    <w:rsid w:val="006B111C"/>
    <w:rsid w:val="006B3041"/>
    <w:rsid w:val="006B43CE"/>
    <w:rsid w:val="006C4FF3"/>
    <w:rsid w:val="006C7DEC"/>
    <w:rsid w:val="006D00C8"/>
    <w:rsid w:val="006D09DC"/>
    <w:rsid w:val="006D0EB8"/>
    <w:rsid w:val="006D1280"/>
    <w:rsid w:val="006D30C0"/>
    <w:rsid w:val="006E1020"/>
    <w:rsid w:val="006E5175"/>
    <w:rsid w:val="006F0A21"/>
    <w:rsid w:val="006F1AD7"/>
    <w:rsid w:val="007015DE"/>
    <w:rsid w:val="007055E6"/>
    <w:rsid w:val="00713135"/>
    <w:rsid w:val="0071547E"/>
    <w:rsid w:val="00715D63"/>
    <w:rsid w:val="007160E8"/>
    <w:rsid w:val="00720412"/>
    <w:rsid w:val="00734529"/>
    <w:rsid w:val="00737354"/>
    <w:rsid w:val="00737D4A"/>
    <w:rsid w:val="00743A88"/>
    <w:rsid w:val="00743CA2"/>
    <w:rsid w:val="00745A47"/>
    <w:rsid w:val="007529E3"/>
    <w:rsid w:val="00753DB9"/>
    <w:rsid w:val="00756836"/>
    <w:rsid w:val="007613A5"/>
    <w:rsid w:val="007648E3"/>
    <w:rsid w:val="00765A9A"/>
    <w:rsid w:val="0076783D"/>
    <w:rsid w:val="00770434"/>
    <w:rsid w:val="00771BC0"/>
    <w:rsid w:val="007720BF"/>
    <w:rsid w:val="007766F3"/>
    <w:rsid w:val="007773A3"/>
    <w:rsid w:val="00777472"/>
    <w:rsid w:val="007825BF"/>
    <w:rsid w:val="0078352E"/>
    <w:rsid w:val="0078441B"/>
    <w:rsid w:val="0078460F"/>
    <w:rsid w:val="007846D5"/>
    <w:rsid w:val="00785F28"/>
    <w:rsid w:val="00793121"/>
    <w:rsid w:val="007935D3"/>
    <w:rsid w:val="00796FE7"/>
    <w:rsid w:val="007A6CB8"/>
    <w:rsid w:val="007B450B"/>
    <w:rsid w:val="007B5C54"/>
    <w:rsid w:val="007B6138"/>
    <w:rsid w:val="007B783B"/>
    <w:rsid w:val="007B7BFB"/>
    <w:rsid w:val="007C016D"/>
    <w:rsid w:val="007C0705"/>
    <w:rsid w:val="007C0E45"/>
    <w:rsid w:val="007C1E69"/>
    <w:rsid w:val="007C56B0"/>
    <w:rsid w:val="007C5BF9"/>
    <w:rsid w:val="007D2AA2"/>
    <w:rsid w:val="007D4980"/>
    <w:rsid w:val="007D7D65"/>
    <w:rsid w:val="007E0B1C"/>
    <w:rsid w:val="007E274E"/>
    <w:rsid w:val="007E340F"/>
    <w:rsid w:val="007E7885"/>
    <w:rsid w:val="007F4C0E"/>
    <w:rsid w:val="007F7036"/>
    <w:rsid w:val="007F7AF5"/>
    <w:rsid w:val="007F7E8F"/>
    <w:rsid w:val="008036FD"/>
    <w:rsid w:val="00813779"/>
    <w:rsid w:val="008175E0"/>
    <w:rsid w:val="00817C0F"/>
    <w:rsid w:val="008248CD"/>
    <w:rsid w:val="00826828"/>
    <w:rsid w:val="00834F11"/>
    <w:rsid w:val="008420EC"/>
    <w:rsid w:val="00842FB4"/>
    <w:rsid w:val="00846923"/>
    <w:rsid w:val="00847779"/>
    <w:rsid w:val="00847F2B"/>
    <w:rsid w:val="00853E69"/>
    <w:rsid w:val="00855AD6"/>
    <w:rsid w:val="00862229"/>
    <w:rsid w:val="00862BF6"/>
    <w:rsid w:val="00862D50"/>
    <w:rsid w:val="00864888"/>
    <w:rsid w:val="00873910"/>
    <w:rsid w:val="008749AD"/>
    <w:rsid w:val="00875724"/>
    <w:rsid w:val="00882687"/>
    <w:rsid w:val="00883C93"/>
    <w:rsid w:val="00891490"/>
    <w:rsid w:val="008927F8"/>
    <w:rsid w:val="00894DFB"/>
    <w:rsid w:val="00896A70"/>
    <w:rsid w:val="008A1FD4"/>
    <w:rsid w:val="008A5462"/>
    <w:rsid w:val="008A79F7"/>
    <w:rsid w:val="008A7A9A"/>
    <w:rsid w:val="008B0A97"/>
    <w:rsid w:val="008B2307"/>
    <w:rsid w:val="008B2A40"/>
    <w:rsid w:val="008C6972"/>
    <w:rsid w:val="008D65B0"/>
    <w:rsid w:val="008D74C9"/>
    <w:rsid w:val="008E0E92"/>
    <w:rsid w:val="008E1636"/>
    <w:rsid w:val="008E2D65"/>
    <w:rsid w:val="008E304A"/>
    <w:rsid w:val="008E7ADE"/>
    <w:rsid w:val="008E7B0D"/>
    <w:rsid w:val="008F254E"/>
    <w:rsid w:val="008F29D7"/>
    <w:rsid w:val="00901765"/>
    <w:rsid w:val="009056E2"/>
    <w:rsid w:val="00905C44"/>
    <w:rsid w:val="009069EC"/>
    <w:rsid w:val="00906BCA"/>
    <w:rsid w:val="00913AD9"/>
    <w:rsid w:val="009158B5"/>
    <w:rsid w:val="00922FEE"/>
    <w:rsid w:val="009265FF"/>
    <w:rsid w:val="00927935"/>
    <w:rsid w:val="00927CDF"/>
    <w:rsid w:val="009320AA"/>
    <w:rsid w:val="009333DE"/>
    <w:rsid w:val="0094002F"/>
    <w:rsid w:val="00945254"/>
    <w:rsid w:val="0095194E"/>
    <w:rsid w:val="009667B1"/>
    <w:rsid w:val="00966F36"/>
    <w:rsid w:val="0096735B"/>
    <w:rsid w:val="00970E25"/>
    <w:rsid w:val="0097223F"/>
    <w:rsid w:val="00973BF5"/>
    <w:rsid w:val="00977EC7"/>
    <w:rsid w:val="00981181"/>
    <w:rsid w:val="009870FF"/>
    <w:rsid w:val="0099086B"/>
    <w:rsid w:val="00993C0A"/>
    <w:rsid w:val="00997FC1"/>
    <w:rsid w:val="009A37EB"/>
    <w:rsid w:val="009A3C9A"/>
    <w:rsid w:val="009B34F3"/>
    <w:rsid w:val="009B4E52"/>
    <w:rsid w:val="009B693B"/>
    <w:rsid w:val="009B6CCD"/>
    <w:rsid w:val="009B7D72"/>
    <w:rsid w:val="009C0116"/>
    <w:rsid w:val="009C1DFD"/>
    <w:rsid w:val="009C2964"/>
    <w:rsid w:val="009C4A1D"/>
    <w:rsid w:val="009D180B"/>
    <w:rsid w:val="009D2690"/>
    <w:rsid w:val="009D3BB7"/>
    <w:rsid w:val="009D4B6E"/>
    <w:rsid w:val="009D4ED6"/>
    <w:rsid w:val="009E0D08"/>
    <w:rsid w:val="009E1E26"/>
    <w:rsid w:val="009E749F"/>
    <w:rsid w:val="009E7AB3"/>
    <w:rsid w:val="009F2C93"/>
    <w:rsid w:val="009F7137"/>
    <w:rsid w:val="00A01299"/>
    <w:rsid w:val="00A032FF"/>
    <w:rsid w:val="00A04858"/>
    <w:rsid w:val="00A05840"/>
    <w:rsid w:val="00A118DA"/>
    <w:rsid w:val="00A12C9E"/>
    <w:rsid w:val="00A17A1E"/>
    <w:rsid w:val="00A215CD"/>
    <w:rsid w:val="00A21EB5"/>
    <w:rsid w:val="00A24390"/>
    <w:rsid w:val="00A25751"/>
    <w:rsid w:val="00A32738"/>
    <w:rsid w:val="00A32859"/>
    <w:rsid w:val="00A3295E"/>
    <w:rsid w:val="00A34B45"/>
    <w:rsid w:val="00A36127"/>
    <w:rsid w:val="00A367E9"/>
    <w:rsid w:val="00A3785A"/>
    <w:rsid w:val="00A37910"/>
    <w:rsid w:val="00A408A1"/>
    <w:rsid w:val="00A40CD1"/>
    <w:rsid w:val="00A42159"/>
    <w:rsid w:val="00A44830"/>
    <w:rsid w:val="00A509D7"/>
    <w:rsid w:val="00A524BB"/>
    <w:rsid w:val="00A53621"/>
    <w:rsid w:val="00A53846"/>
    <w:rsid w:val="00A56A09"/>
    <w:rsid w:val="00A56BB4"/>
    <w:rsid w:val="00A704EA"/>
    <w:rsid w:val="00A75299"/>
    <w:rsid w:val="00A772A4"/>
    <w:rsid w:val="00A80101"/>
    <w:rsid w:val="00A84A54"/>
    <w:rsid w:val="00A94A0B"/>
    <w:rsid w:val="00AA192B"/>
    <w:rsid w:val="00AA1D6B"/>
    <w:rsid w:val="00AB2861"/>
    <w:rsid w:val="00AB3007"/>
    <w:rsid w:val="00AB4289"/>
    <w:rsid w:val="00AB5FA1"/>
    <w:rsid w:val="00AC006C"/>
    <w:rsid w:val="00AC0C7E"/>
    <w:rsid w:val="00AC1FE8"/>
    <w:rsid w:val="00AC3A5E"/>
    <w:rsid w:val="00AC420A"/>
    <w:rsid w:val="00AC57DA"/>
    <w:rsid w:val="00AD10D5"/>
    <w:rsid w:val="00AD2C18"/>
    <w:rsid w:val="00AE6DD8"/>
    <w:rsid w:val="00AF0DB3"/>
    <w:rsid w:val="00AF1BE8"/>
    <w:rsid w:val="00AF5961"/>
    <w:rsid w:val="00AF6BB1"/>
    <w:rsid w:val="00AF6D78"/>
    <w:rsid w:val="00B00843"/>
    <w:rsid w:val="00B01C47"/>
    <w:rsid w:val="00B02EC1"/>
    <w:rsid w:val="00B04509"/>
    <w:rsid w:val="00B10D5B"/>
    <w:rsid w:val="00B13B35"/>
    <w:rsid w:val="00B25630"/>
    <w:rsid w:val="00B268BB"/>
    <w:rsid w:val="00B32FE3"/>
    <w:rsid w:val="00B342E8"/>
    <w:rsid w:val="00B3498B"/>
    <w:rsid w:val="00B4191C"/>
    <w:rsid w:val="00B44969"/>
    <w:rsid w:val="00B46667"/>
    <w:rsid w:val="00B47D69"/>
    <w:rsid w:val="00B53C86"/>
    <w:rsid w:val="00B54F6D"/>
    <w:rsid w:val="00B56BB2"/>
    <w:rsid w:val="00B57547"/>
    <w:rsid w:val="00B61B4A"/>
    <w:rsid w:val="00B623AC"/>
    <w:rsid w:val="00B631A9"/>
    <w:rsid w:val="00B64E73"/>
    <w:rsid w:val="00B728CC"/>
    <w:rsid w:val="00B74DD8"/>
    <w:rsid w:val="00B74FCF"/>
    <w:rsid w:val="00B768CA"/>
    <w:rsid w:val="00B80240"/>
    <w:rsid w:val="00B80251"/>
    <w:rsid w:val="00B81511"/>
    <w:rsid w:val="00B8269E"/>
    <w:rsid w:val="00B86975"/>
    <w:rsid w:val="00B9050C"/>
    <w:rsid w:val="00B9346A"/>
    <w:rsid w:val="00B96448"/>
    <w:rsid w:val="00B96962"/>
    <w:rsid w:val="00B975EA"/>
    <w:rsid w:val="00BA0800"/>
    <w:rsid w:val="00BA15DC"/>
    <w:rsid w:val="00BA1776"/>
    <w:rsid w:val="00BA1B7C"/>
    <w:rsid w:val="00BA1C43"/>
    <w:rsid w:val="00BA4CF1"/>
    <w:rsid w:val="00BA4E42"/>
    <w:rsid w:val="00BA684E"/>
    <w:rsid w:val="00BB2990"/>
    <w:rsid w:val="00BB42A5"/>
    <w:rsid w:val="00BB5081"/>
    <w:rsid w:val="00BC1324"/>
    <w:rsid w:val="00BC2099"/>
    <w:rsid w:val="00BC52A6"/>
    <w:rsid w:val="00BC701D"/>
    <w:rsid w:val="00BD5B86"/>
    <w:rsid w:val="00BD5BA7"/>
    <w:rsid w:val="00BD6557"/>
    <w:rsid w:val="00BE2610"/>
    <w:rsid w:val="00BE2744"/>
    <w:rsid w:val="00BE6454"/>
    <w:rsid w:val="00BF4242"/>
    <w:rsid w:val="00BF68CF"/>
    <w:rsid w:val="00BF6E9A"/>
    <w:rsid w:val="00BF6FE0"/>
    <w:rsid w:val="00C002DA"/>
    <w:rsid w:val="00C03973"/>
    <w:rsid w:val="00C072CB"/>
    <w:rsid w:val="00C1196F"/>
    <w:rsid w:val="00C13C74"/>
    <w:rsid w:val="00C13EF5"/>
    <w:rsid w:val="00C14D5D"/>
    <w:rsid w:val="00C14F45"/>
    <w:rsid w:val="00C179F0"/>
    <w:rsid w:val="00C22507"/>
    <w:rsid w:val="00C23981"/>
    <w:rsid w:val="00C24C90"/>
    <w:rsid w:val="00C330BD"/>
    <w:rsid w:val="00C33CBB"/>
    <w:rsid w:val="00C34A83"/>
    <w:rsid w:val="00C40879"/>
    <w:rsid w:val="00C40F93"/>
    <w:rsid w:val="00C43C0C"/>
    <w:rsid w:val="00C4509E"/>
    <w:rsid w:val="00C450ED"/>
    <w:rsid w:val="00C47977"/>
    <w:rsid w:val="00C51B1F"/>
    <w:rsid w:val="00C52A18"/>
    <w:rsid w:val="00C56110"/>
    <w:rsid w:val="00C56ECF"/>
    <w:rsid w:val="00C71EA9"/>
    <w:rsid w:val="00C739BC"/>
    <w:rsid w:val="00C8262C"/>
    <w:rsid w:val="00C84270"/>
    <w:rsid w:val="00C87574"/>
    <w:rsid w:val="00C92027"/>
    <w:rsid w:val="00C93561"/>
    <w:rsid w:val="00C942C6"/>
    <w:rsid w:val="00C943B3"/>
    <w:rsid w:val="00C95194"/>
    <w:rsid w:val="00CA047F"/>
    <w:rsid w:val="00CA138E"/>
    <w:rsid w:val="00CA26C7"/>
    <w:rsid w:val="00CA2780"/>
    <w:rsid w:val="00CC69AF"/>
    <w:rsid w:val="00CD5962"/>
    <w:rsid w:val="00CF01EC"/>
    <w:rsid w:val="00CF0D8E"/>
    <w:rsid w:val="00CF3272"/>
    <w:rsid w:val="00CF55D8"/>
    <w:rsid w:val="00CF67E3"/>
    <w:rsid w:val="00CF6D11"/>
    <w:rsid w:val="00CF7B46"/>
    <w:rsid w:val="00D0324E"/>
    <w:rsid w:val="00D04C95"/>
    <w:rsid w:val="00D23BD2"/>
    <w:rsid w:val="00D25D57"/>
    <w:rsid w:val="00D26E95"/>
    <w:rsid w:val="00D368B9"/>
    <w:rsid w:val="00D43BFF"/>
    <w:rsid w:val="00D441F2"/>
    <w:rsid w:val="00D467FD"/>
    <w:rsid w:val="00D549CD"/>
    <w:rsid w:val="00D560D6"/>
    <w:rsid w:val="00D56C2F"/>
    <w:rsid w:val="00D60BF3"/>
    <w:rsid w:val="00D62C51"/>
    <w:rsid w:val="00D71D83"/>
    <w:rsid w:val="00D75821"/>
    <w:rsid w:val="00D76BFA"/>
    <w:rsid w:val="00D8181B"/>
    <w:rsid w:val="00D81F24"/>
    <w:rsid w:val="00D90A97"/>
    <w:rsid w:val="00D9177F"/>
    <w:rsid w:val="00D9362C"/>
    <w:rsid w:val="00D95BD9"/>
    <w:rsid w:val="00D96533"/>
    <w:rsid w:val="00D96AE8"/>
    <w:rsid w:val="00DA0A0D"/>
    <w:rsid w:val="00DA1A79"/>
    <w:rsid w:val="00DA5F9C"/>
    <w:rsid w:val="00DA6862"/>
    <w:rsid w:val="00DB5D67"/>
    <w:rsid w:val="00DC0EDA"/>
    <w:rsid w:val="00DC1F4D"/>
    <w:rsid w:val="00DC239D"/>
    <w:rsid w:val="00DC4E0F"/>
    <w:rsid w:val="00DC6483"/>
    <w:rsid w:val="00DC750D"/>
    <w:rsid w:val="00DD1BC5"/>
    <w:rsid w:val="00DD5E7E"/>
    <w:rsid w:val="00DD72C1"/>
    <w:rsid w:val="00DE3C99"/>
    <w:rsid w:val="00DE497C"/>
    <w:rsid w:val="00DE6D62"/>
    <w:rsid w:val="00DF22FF"/>
    <w:rsid w:val="00DF2554"/>
    <w:rsid w:val="00E01C1C"/>
    <w:rsid w:val="00E0239B"/>
    <w:rsid w:val="00E05DE8"/>
    <w:rsid w:val="00E06F78"/>
    <w:rsid w:val="00E10176"/>
    <w:rsid w:val="00E11BD5"/>
    <w:rsid w:val="00E1752D"/>
    <w:rsid w:val="00E24D20"/>
    <w:rsid w:val="00E2579C"/>
    <w:rsid w:val="00E26066"/>
    <w:rsid w:val="00E353D7"/>
    <w:rsid w:val="00E374C4"/>
    <w:rsid w:val="00E37E32"/>
    <w:rsid w:val="00E4246B"/>
    <w:rsid w:val="00E44612"/>
    <w:rsid w:val="00E46563"/>
    <w:rsid w:val="00E5057A"/>
    <w:rsid w:val="00E56E18"/>
    <w:rsid w:val="00E57A5E"/>
    <w:rsid w:val="00E62B7D"/>
    <w:rsid w:val="00E66020"/>
    <w:rsid w:val="00E6695C"/>
    <w:rsid w:val="00E66A85"/>
    <w:rsid w:val="00E717A3"/>
    <w:rsid w:val="00E7248A"/>
    <w:rsid w:val="00E77FEE"/>
    <w:rsid w:val="00E81B74"/>
    <w:rsid w:val="00E860A7"/>
    <w:rsid w:val="00E91A62"/>
    <w:rsid w:val="00E92DA4"/>
    <w:rsid w:val="00E97FFD"/>
    <w:rsid w:val="00EA0FB1"/>
    <w:rsid w:val="00EA2809"/>
    <w:rsid w:val="00EA4A09"/>
    <w:rsid w:val="00EB2505"/>
    <w:rsid w:val="00EB2B46"/>
    <w:rsid w:val="00EB5496"/>
    <w:rsid w:val="00EB6669"/>
    <w:rsid w:val="00EC0C73"/>
    <w:rsid w:val="00EC3E3F"/>
    <w:rsid w:val="00EC4030"/>
    <w:rsid w:val="00EC4F19"/>
    <w:rsid w:val="00EC71AF"/>
    <w:rsid w:val="00ED04C9"/>
    <w:rsid w:val="00ED1207"/>
    <w:rsid w:val="00ED47DE"/>
    <w:rsid w:val="00ED5E6B"/>
    <w:rsid w:val="00EE0A07"/>
    <w:rsid w:val="00EE2914"/>
    <w:rsid w:val="00EE3231"/>
    <w:rsid w:val="00EE4A35"/>
    <w:rsid w:val="00EE630A"/>
    <w:rsid w:val="00EE6EF5"/>
    <w:rsid w:val="00EF287D"/>
    <w:rsid w:val="00EF2CE9"/>
    <w:rsid w:val="00EF7A2E"/>
    <w:rsid w:val="00F03E56"/>
    <w:rsid w:val="00F10131"/>
    <w:rsid w:val="00F165F5"/>
    <w:rsid w:val="00F17051"/>
    <w:rsid w:val="00F206BA"/>
    <w:rsid w:val="00F21007"/>
    <w:rsid w:val="00F23E73"/>
    <w:rsid w:val="00F26071"/>
    <w:rsid w:val="00F3020D"/>
    <w:rsid w:val="00F30EEE"/>
    <w:rsid w:val="00F35A73"/>
    <w:rsid w:val="00F376A0"/>
    <w:rsid w:val="00F37FB2"/>
    <w:rsid w:val="00F42666"/>
    <w:rsid w:val="00F428DB"/>
    <w:rsid w:val="00F50EBA"/>
    <w:rsid w:val="00F524EA"/>
    <w:rsid w:val="00F625A1"/>
    <w:rsid w:val="00F708D2"/>
    <w:rsid w:val="00F727B1"/>
    <w:rsid w:val="00F76525"/>
    <w:rsid w:val="00F77226"/>
    <w:rsid w:val="00F80431"/>
    <w:rsid w:val="00F80AE5"/>
    <w:rsid w:val="00F81028"/>
    <w:rsid w:val="00F821D8"/>
    <w:rsid w:val="00F83247"/>
    <w:rsid w:val="00F8457E"/>
    <w:rsid w:val="00F90EBB"/>
    <w:rsid w:val="00FA483F"/>
    <w:rsid w:val="00FA7B1D"/>
    <w:rsid w:val="00FB0AEB"/>
    <w:rsid w:val="00FB1E11"/>
    <w:rsid w:val="00FC5E47"/>
    <w:rsid w:val="00FC6E7D"/>
    <w:rsid w:val="00FC78E8"/>
    <w:rsid w:val="00FE0A97"/>
    <w:rsid w:val="00FE1A1C"/>
    <w:rsid w:val="00FE4ECF"/>
    <w:rsid w:val="00FE5A1B"/>
    <w:rsid w:val="00FE6303"/>
    <w:rsid w:val="00FF1D47"/>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F8907"/>
  <w15:docId w15:val="{A08E568E-0854-4C95-ACD9-77EBF7F6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A95"/>
    <w:rPr>
      <w:sz w:val="24"/>
      <w:szCs w:val="24"/>
    </w:rPr>
  </w:style>
  <w:style w:type="paragraph" w:styleId="Heading1">
    <w:name w:val="heading 1"/>
    <w:basedOn w:val="Normal"/>
    <w:next w:val="Normal"/>
    <w:qFormat/>
    <w:rsid w:val="003D0A95"/>
    <w:pPr>
      <w:keepNext/>
      <w:ind w:left="1035" w:firstLine="405"/>
      <w:outlineLvl w:val="0"/>
    </w:pPr>
    <w:rPr>
      <w:rFonts w:ascii="Arial" w:hAnsi="Arial" w:cs="Arial"/>
      <w:i/>
      <w:sz w:val="22"/>
      <w:szCs w:val="22"/>
    </w:rPr>
  </w:style>
  <w:style w:type="paragraph" w:styleId="Heading2">
    <w:name w:val="heading 2"/>
    <w:basedOn w:val="Normal"/>
    <w:next w:val="Normal"/>
    <w:qFormat/>
    <w:rsid w:val="003D0A95"/>
    <w:pPr>
      <w:keepNext/>
      <w:numPr>
        <w:numId w:val="2"/>
      </w:numPr>
      <w:outlineLvl w:val="1"/>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D0A95"/>
    <w:rPr>
      <w:rFonts w:ascii="Courier New" w:hAnsi="Courier New" w:cs="Courier New"/>
      <w:sz w:val="20"/>
      <w:szCs w:val="20"/>
    </w:rPr>
  </w:style>
  <w:style w:type="paragraph" w:styleId="Header">
    <w:name w:val="header"/>
    <w:basedOn w:val="Normal"/>
    <w:semiHidden/>
    <w:rsid w:val="003D0A95"/>
    <w:pPr>
      <w:tabs>
        <w:tab w:val="center" w:pos="4320"/>
        <w:tab w:val="right" w:pos="8640"/>
      </w:tabs>
    </w:pPr>
  </w:style>
  <w:style w:type="paragraph" w:styleId="Footer">
    <w:name w:val="footer"/>
    <w:basedOn w:val="Normal"/>
    <w:link w:val="FooterChar"/>
    <w:uiPriority w:val="99"/>
    <w:rsid w:val="003D0A95"/>
    <w:pPr>
      <w:tabs>
        <w:tab w:val="center" w:pos="4320"/>
        <w:tab w:val="right" w:pos="8640"/>
      </w:tabs>
    </w:pPr>
  </w:style>
  <w:style w:type="paragraph" w:styleId="BodyTextIndent">
    <w:name w:val="Body Text Indent"/>
    <w:basedOn w:val="Normal"/>
    <w:semiHidden/>
    <w:rsid w:val="003D0A95"/>
    <w:pPr>
      <w:ind w:left="720"/>
      <w:jc w:val="both"/>
    </w:pPr>
    <w:rPr>
      <w:rFonts w:ascii="Arial" w:hAnsi="Arial" w:cs="Arial"/>
      <w:sz w:val="20"/>
    </w:rPr>
  </w:style>
  <w:style w:type="paragraph" w:styleId="ListParagraph">
    <w:name w:val="List Paragraph"/>
    <w:basedOn w:val="Normal"/>
    <w:uiPriority w:val="34"/>
    <w:qFormat/>
    <w:rsid w:val="003D0A95"/>
    <w:pPr>
      <w:ind w:left="720"/>
    </w:pPr>
  </w:style>
  <w:style w:type="character" w:styleId="Emphasis">
    <w:name w:val="Emphasis"/>
    <w:qFormat/>
    <w:rsid w:val="003D0A95"/>
    <w:rPr>
      <w:i/>
      <w:iCs/>
    </w:rPr>
  </w:style>
  <w:style w:type="character" w:customStyle="1" w:styleId="PlainTextChar">
    <w:name w:val="Plain Text Char"/>
    <w:semiHidden/>
    <w:rsid w:val="003D0A95"/>
    <w:rPr>
      <w:rFonts w:ascii="Courier New" w:hAnsi="Courier New" w:cs="Courier New"/>
    </w:rPr>
  </w:style>
  <w:style w:type="paragraph" w:customStyle="1" w:styleId="Style7">
    <w:name w:val="Style7"/>
    <w:basedOn w:val="Normal"/>
    <w:rsid w:val="003D0A95"/>
    <w:pPr>
      <w:widowControl w:val="0"/>
      <w:autoSpaceDE w:val="0"/>
      <w:autoSpaceDN w:val="0"/>
      <w:adjustRightInd w:val="0"/>
      <w:spacing w:line="274" w:lineRule="exact"/>
    </w:pPr>
  </w:style>
  <w:style w:type="character" w:customStyle="1" w:styleId="FontStyle14">
    <w:name w:val="Font Style14"/>
    <w:rsid w:val="003D0A95"/>
    <w:rPr>
      <w:rFonts w:ascii="Times New Roman" w:hAnsi="Times New Roman" w:cs="Times New Roman"/>
      <w:b/>
      <w:bCs/>
      <w:sz w:val="22"/>
      <w:szCs w:val="22"/>
    </w:rPr>
  </w:style>
  <w:style w:type="paragraph" w:customStyle="1" w:styleId="Style2">
    <w:name w:val="Style2"/>
    <w:basedOn w:val="Normal"/>
    <w:rsid w:val="003D0A95"/>
    <w:pPr>
      <w:widowControl w:val="0"/>
      <w:autoSpaceDE w:val="0"/>
      <w:autoSpaceDN w:val="0"/>
      <w:adjustRightInd w:val="0"/>
      <w:spacing w:line="278" w:lineRule="exact"/>
      <w:jc w:val="both"/>
    </w:pPr>
  </w:style>
  <w:style w:type="paragraph" w:customStyle="1" w:styleId="Style3">
    <w:name w:val="Style3"/>
    <w:basedOn w:val="Normal"/>
    <w:rsid w:val="003D0A95"/>
    <w:pPr>
      <w:widowControl w:val="0"/>
      <w:autoSpaceDE w:val="0"/>
      <w:autoSpaceDN w:val="0"/>
      <w:adjustRightInd w:val="0"/>
      <w:spacing w:line="274" w:lineRule="exact"/>
      <w:jc w:val="both"/>
    </w:pPr>
  </w:style>
  <w:style w:type="paragraph" w:customStyle="1" w:styleId="Style6">
    <w:name w:val="Style6"/>
    <w:basedOn w:val="Normal"/>
    <w:rsid w:val="003D0A95"/>
    <w:pPr>
      <w:widowControl w:val="0"/>
      <w:autoSpaceDE w:val="0"/>
      <w:autoSpaceDN w:val="0"/>
      <w:adjustRightInd w:val="0"/>
      <w:spacing w:line="276" w:lineRule="exact"/>
    </w:pPr>
  </w:style>
  <w:style w:type="character" w:customStyle="1" w:styleId="FontStyle15">
    <w:name w:val="Font Style15"/>
    <w:rsid w:val="003D0A95"/>
    <w:rPr>
      <w:rFonts w:ascii="Times New Roman" w:hAnsi="Times New Roman" w:cs="Times New Roman"/>
      <w:sz w:val="22"/>
      <w:szCs w:val="22"/>
    </w:rPr>
  </w:style>
  <w:style w:type="paragraph" w:styleId="NoSpacing">
    <w:name w:val="No Spacing"/>
    <w:qFormat/>
    <w:rsid w:val="003D0A95"/>
    <w:rPr>
      <w:sz w:val="24"/>
      <w:szCs w:val="24"/>
    </w:rPr>
  </w:style>
  <w:style w:type="paragraph" w:customStyle="1" w:styleId="Style12">
    <w:name w:val="Style12"/>
    <w:basedOn w:val="Normal"/>
    <w:rsid w:val="003D0A95"/>
    <w:pPr>
      <w:widowControl w:val="0"/>
      <w:autoSpaceDE w:val="0"/>
      <w:autoSpaceDN w:val="0"/>
      <w:adjustRightInd w:val="0"/>
      <w:spacing w:line="277" w:lineRule="exact"/>
      <w:jc w:val="both"/>
    </w:pPr>
  </w:style>
  <w:style w:type="character" w:customStyle="1" w:styleId="FontStyle17">
    <w:name w:val="Font Style17"/>
    <w:rsid w:val="003D0A95"/>
    <w:rPr>
      <w:rFonts w:ascii="Times New Roman" w:hAnsi="Times New Roman" w:cs="Times New Roman"/>
      <w:b/>
      <w:bCs/>
      <w:sz w:val="22"/>
      <w:szCs w:val="22"/>
    </w:rPr>
  </w:style>
  <w:style w:type="character" w:customStyle="1" w:styleId="FontStyle18">
    <w:name w:val="Font Style18"/>
    <w:rsid w:val="003D0A95"/>
    <w:rPr>
      <w:rFonts w:ascii="Times New Roman" w:hAnsi="Times New Roman" w:cs="Times New Roman"/>
      <w:sz w:val="22"/>
      <w:szCs w:val="22"/>
    </w:rPr>
  </w:style>
  <w:style w:type="character" w:customStyle="1" w:styleId="FooterChar">
    <w:name w:val="Footer Char"/>
    <w:link w:val="Footer"/>
    <w:uiPriority w:val="99"/>
    <w:rsid w:val="007E78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4010">
      <w:bodyDiv w:val="1"/>
      <w:marLeft w:val="0"/>
      <w:marRight w:val="0"/>
      <w:marTop w:val="0"/>
      <w:marBottom w:val="0"/>
      <w:divBdr>
        <w:top w:val="none" w:sz="0" w:space="0" w:color="auto"/>
        <w:left w:val="none" w:sz="0" w:space="0" w:color="auto"/>
        <w:bottom w:val="none" w:sz="0" w:space="0" w:color="auto"/>
        <w:right w:val="none" w:sz="0" w:space="0" w:color="auto"/>
      </w:divBdr>
    </w:div>
    <w:div w:id="1723745161">
      <w:bodyDiv w:val="1"/>
      <w:marLeft w:val="0"/>
      <w:marRight w:val="0"/>
      <w:marTop w:val="0"/>
      <w:marBottom w:val="0"/>
      <w:divBdr>
        <w:top w:val="none" w:sz="0" w:space="0" w:color="auto"/>
        <w:left w:val="none" w:sz="0" w:space="0" w:color="auto"/>
        <w:bottom w:val="none" w:sz="0" w:space="0" w:color="auto"/>
        <w:right w:val="none" w:sz="0" w:space="0" w:color="auto"/>
      </w:divBdr>
    </w:div>
    <w:div w:id="19079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Town of Oneonta - Zoning Board of Appeals</vt:lpstr>
    </vt:vector>
  </TitlesOfParts>
  <Company>Dell Computer Corporation</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Oneonta - Zoning Board of Appeals</dc:title>
  <dc:subject/>
  <dc:creator>Preferred Customer</dc:creator>
  <cp:keywords/>
  <cp:lastModifiedBy>Sause, Laura</cp:lastModifiedBy>
  <cp:revision>5</cp:revision>
  <cp:lastPrinted>2022-02-21T19:30:00Z</cp:lastPrinted>
  <dcterms:created xsi:type="dcterms:W3CDTF">2023-02-24T15:54:00Z</dcterms:created>
  <dcterms:modified xsi:type="dcterms:W3CDTF">2023-02-24T16:11:00Z</dcterms:modified>
</cp:coreProperties>
</file>