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B3392" w14:textId="77777777" w:rsidR="00A3584D" w:rsidRDefault="00603141">
      <w:pPr>
        <w:pStyle w:val="NoSpacing"/>
      </w:pPr>
      <w:bookmarkStart w:id="0" w:name="_GoBack"/>
      <w:bookmarkEnd w:id="0"/>
      <w:r>
        <w:t>TOWN BOARD</w:t>
      </w:r>
    </w:p>
    <w:p w14:paraId="595630F1" w14:textId="77777777" w:rsidR="00A3584D" w:rsidRDefault="00603141">
      <w:pPr>
        <w:pStyle w:val="NoSpacing"/>
      </w:pPr>
      <w:r>
        <w:t>Regular Meeting</w:t>
      </w:r>
    </w:p>
    <w:p w14:paraId="5AA083A3" w14:textId="03C832FB" w:rsidR="00A3584D" w:rsidRDefault="00BA7FA4">
      <w:pPr>
        <w:pStyle w:val="NoSpacing"/>
      </w:pPr>
      <w:r>
        <w:t>May 9</w:t>
      </w:r>
      <w:r w:rsidR="00702ADD">
        <w:t>, 2018</w:t>
      </w:r>
    </w:p>
    <w:p w14:paraId="5AE6E83E" w14:textId="77777777" w:rsidR="00A3584D" w:rsidRDefault="00A3584D">
      <w:pPr>
        <w:pStyle w:val="NoSpacing"/>
        <w:rPr>
          <w:b/>
        </w:rPr>
      </w:pPr>
    </w:p>
    <w:p w14:paraId="67687F2B" w14:textId="574E53BA" w:rsidR="00A3584D" w:rsidRDefault="00603141">
      <w:pPr>
        <w:pStyle w:val="NoSpacing"/>
      </w:pPr>
      <w:r>
        <w:t xml:space="preserve">A regular meeting of the Oneonta Town Board was held on </w:t>
      </w:r>
      <w:r w:rsidR="00BA7FA4">
        <w:t>May 9</w:t>
      </w:r>
      <w:r w:rsidR="00702ADD">
        <w:t>, 2018</w:t>
      </w:r>
      <w:r>
        <w:t xml:space="preserve"> with the following members present:</w:t>
      </w:r>
    </w:p>
    <w:p w14:paraId="2EE37CFF" w14:textId="77777777" w:rsidR="00A3584D" w:rsidRDefault="00A3584D">
      <w:pPr>
        <w:pStyle w:val="NoSpacing"/>
      </w:pPr>
    </w:p>
    <w:p w14:paraId="5859A44F" w14:textId="77777777" w:rsidR="00A15139" w:rsidRDefault="00A15139" w:rsidP="00A15139">
      <w:pPr>
        <w:pStyle w:val="NoSpacing"/>
      </w:pPr>
      <w:r>
        <w:t>Councilwoman:</w:t>
      </w:r>
      <w:r>
        <w:tab/>
        <w:t>Patricia Riddell Kent</w:t>
      </w:r>
    </w:p>
    <w:p w14:paraId="02015B3F" w14:textId="77777777" w:rsidR="00A3584D" w:rsidRDefault="00603141">
      <w:pPr>
        <w:pStyle w:val="NoSpacing"/>
      </w:pPr>
      <w:r>
        <w:t>Councilman:</w:t>
      </w:r>
      <w:r>
        <w:tab/>
      </w:r>
      <w:r>
        <w:tab/>
        <w:t>Brett Holleran</w:t>
      </w:r>
    </w:p>
    <w:p w14:paraId="09162C9F" w14:textId="77777777" w:rsidR="00A15139" w:rsidRDefault="00A15139" w:rsidP="00A15139">
      <w:pPr>
        <w:pStyle w:val="NoSpacing"/>
      </w:pPr>
      <w:r>
        <w:t>Councilwoman:</w:t>
      </w:r>
      <w:r>
        <w:tab/>
        <w:t>Patricia Jacob</w:t>
      </w:r>
    </w:p>
    <w:p w14:paraId="6A6BCA67" w14:textId="77777777" w:rsidR="00BA7FA4" w:rsidRDefault="00BA7FA4" w:rsidP="00BA7FA4">
      <w:pPr>
        <w:pStyle w:val="NoSpacing"/>
      </w:pPr>
      <w:r>
        <w:t>Councilman:</w:t>
      </w:r>
      <w:r>
        <w:tab/>
      </w:r>
      <w:r>
        <w:tab/>
        <w:t>Randy Mowers</w:t>
      </w:r>
    </w:p>
    <w:p w14:paraId="32BA941A" w14:textId="77777777" w:rsidR="00A3584D" w:rsidRDefault="00603141">
      <w:pPr>
        <w:pStyle w:val="NoSpacing"/>
      </w:pPr>
      <w:r>
        <w:t>Supervisor:</w:t>
      </w:r>
      <w:r>
        <w:tab/>
      </w:r>
      <w:r>
        <w:tab/>
        <w:t>Robert Wood</w:t>
      </w:r>
    </w:p>
    <w:p w14:paraId="3AD066BA" w14:textId="77777777" w:rsidR="00A3584D" w:rsidRDefault="00603141">
      <w:pPr>
        <w:pStyle w:val="NoSpacing"/>
      </w:pPr>
      <w:r>
        <w:t>Town Clerk:</w:t>
      </w:r>
      <w:r>
        <w:tab/>
      </w:r>
      <w:r>
        <w:tab/>
      </w:r>
      <w:r w:rsidR="00A15139">
        <w:t>Cheryl L. Shackelton</w:t>
      </w:r>
    </w:p>
    <w:p w14:paraId="6801CE7D" w14:textId="77777777" w:rsidR="00A3584D" w:rsidRDefault="00A3584D">
      <w:pPr>
        <w:pStyle w:val="NoSpacing"/>
      </w:pPr>
    </w:p>
    <w:p w14:paraId="285B7C8F" w14:textId="2C590FBF" w:rsidR="00A3584D" w:rsidRDefault="00603141">
      <w:pPr>
        <w:pStyle w:val="NoSpacing"/>
      </w:pPr>
      <w:r>
        <w:t xml:space="preserve">Others present: Rob Panasci, Town Attorney; Jim Hurtubise, Hwy. Supt.; Steve Kent; </w:t>
      </w:r>
      <w:r w:rsidR="00404A66">
        <w:t>Michael Schmitt,</w:t>
      </w:r>
      <w:r w:rsidR="00F7653C">
        <w:t xml:space="preserve"> Walt Schmitt</w:t>
      </w:r>
      <w:r w:rsidR="00404A66">
        <w:t xml:space="preserve">, </w:t>
      </w:r>
      <w:r w:rsidR="00335514">
        <w:t>Faith Tiemann, Rachel Lutz Jessup, Johna Peachin, and Ronald Peters</w:t>
      </w:r>
    </w:p>
    <w:p w14:paraId="58C64A0C" w14:textId="77777777" w:rsidR="00A3584D" w:rsidRDefault="00A3584D">
      <w:pPr>
        <w:pStyle w:val="NoSpacing"/>
      </w:pPr>
    </w:p>
    <w:p w14:paraId="64B777C2" w14:textId="77777777" w:rsidR="00335514" w:rsidRDefault="00942EC1" w:rsidP="00942EC1">
      <w:pPr>
        <w:pStyle w:val="NoSpacing"/>
      </w:pPr>
      <w:r w:rsidRPr="00942EC1">
        <w:rPr>
          <w:b/>
          <w:u w:val="single"/>
        </w:rPr>
        <w:t>PETITIONERS</w:t>
      </w:r>
      <w:r w:rsidRPr="00942EC1">
        <w:t xml:space="preserve"> </w:t>
      </w:r>
    </w:p>
    <w:p w14:paraId="36EC2B92" w14:textId="271B04D1" w:rsidR="00942EC1" w:rsidRPr="00942EC1" w:rsidRDefault="00942EC1" w:rsidP="00942EC1">
      <w:pPr>
        <w:pStyle w:val="NoSpacing"/>
      </w:pPr>
      <w:r w:rsidRPr="00D61F1B">
        <w:rPr>
          <w:u w:val="single"/>
        </w:rPr>
        <w:t>Destination Oneonta</w:t>
      </w:r>
      <w:r w:rsidR="00335514">
        <w:t xml:space="preserve"> – Faith Tiemann and Rachel Lutz Jessup were present to thank the town for being a </w:t>
      </w:r>
      <w:r w:rsidR="00340A75">
        <w:t xml:space="preserve">participant of </w:t>
      </w:r>
      <w:r w:rsidR="00335514">
        <w:t>Destin</w:t>
      </w:r>
      <w:r w:rsidR="004155F9">
        <w:t>ation Oneonta (DO) and contributing $10,000.</w:t>
      </w:r>
      <w:r w:rsidR="00335514">
        <w:t xml:space="preserve"> </w:t>
      </w:r>
      <w:r w:rsidR="006371FB">
        <w:t xml:space="preserve">Destination Oneonta is a non-profit organization supported by local business owners who volunteer their time and resources to promote events in downtown Oneonta. </w:t>
      </w:r>
      <w:r w:rsidR="00335514">
        <w:t xml:space="preserve">They </w:t>
      </w:r>
      <w:r w:rsidR="00340A75">
        <w:t>said Destination Oneonta provides services such as:</w:t>
      </w:r>
      <w:r w:rsidR="002177B7">
        <w:t xml:space="preserve"> social media</w:t>
      </w:r>
      <w:r w:rsidR="006371FB">
        <w:t xml:space="preserve"> marketing;</w:t>
      </w:r>
      <w:r w:rsidR="002177B7">
        <w:t xml:space="preserve"> ‘destination dollars’ to shop at local</w:t>
      </w:r>
      <w:r w:rsidR="004155F9">
        <w:t xml:space="preserve"> bu</w:t>
      </w:r>
      <w:r w:rsidR="00340A75">
        <w:t xml:space="preserve">sinesses; </w:t>
      </w:r>
      <w:r w:rsidR="002177B7">
        <w:t>a ‘welcome center’ that helps to connect college students with businesses;</w:t>
      </w:r>
      <w:r w:rsidR="00335514">
        <w:t xml:space="preserve"> </w:t>
      </w:r>
      <w:r w:rsidR="00340A75">
        <w:t>as well as special events every month, parades, fairs and entertainment.</w:t>
      </w:r>
    </w:p>
    <w:p w14:paraId="1ED530D4" w14:textId="79DB4B34" w:rsidR="00942EC1" w:rsidRPr="004155F9" w:rsidRDefault="004155F9">
      <w:pPr>
        <w:pStyle w:val="NoSpacing"/>
      </w:pPr>
      <w:r>
        <w:t>Supervisor Wood</w:t>
      </w:r>
      <w:r w:rsidR="00340A75">
        <w:t xml:space="preserve"> said there are more</w:t>
      </w:r>
      <w:r w:rsidR="006371FB">
        <w:t xml:space="preserve"> town businesses </w:t>
      </w:r>
      <w:r w:rsidR="00340A75">
        <w:t>every</w:t>
      </w:r>
      <w:r w:rsidR="006371FB">
        <w:t xml:space="preserve"> year and </w:t>
      </w:r>
      <w:r w:rsidR="00340A75">
        <w:t xml:space="preserve">that </w:t>
      </w:r>
      <w:r w:rsidR="006371FB">
        <w:t>he’s glad that DO is including the town more.</w:t>
      </w:r>
    </w:p>
    <w:p w14:paraId="0E28B881" w14:textId="77777777" w:rsidR="004155F9" w:rsidRDefault="004155F9">
      <w:pPr>
        <w:pStyle w:val="NoSpacing"/>
        <w:rPr>
          <w:b/>
          <w:u w:val="single"/>
        </w:rPr>
      </w:pPr>
    </w:p>
    <w:p w14:paraId="4A138EDE" w14:textId="77777777" w:rsidR="00A3584D" w:rsidRDefault="00603141">
      <w:pPr>
        <w:pStyle w:val="NoSpacing"/>
      </w:pPr>
      <w:r>
        <w:rPr>
          <w:b/>
          <w:u w:val="single"/>
        </w:rPr>
        <w:t>COMMITTEE REPORTS</w:t>
      </w:r>
    </w:p>
    <w:p w14:paraId="6B5CB2B0" w14:textId="77777777" w:rsidR="00A3584D" w:rsidRDefault="00603141">
      <w:pPr>
        <w:pStyle w:val="NoSpacing"/>
      </w:pPr>
      <w:r w:rsidRPr="00D61F1B">
        <w:rPr>
          <w:b/>
          <w:u w:val="single"/>
        </w:rPr>
        <w:t>Highway/Water &amp; Sewer</w:t>
      </w:r>
      <w:r>
        <w:t xml:space="preserve"> - Councilwoman Riddell Kent gave the following report and recommendations:</w:t>
      </w:r>
    </w:p>
    <w:p w14:paraId="32E30CF3" w14:textId="514557F7" w:rsidR="00942EC1" w:rsidRDefault="00942EC1" w:rsidP="00942EC1">
      <w:pPr>
        <w:pStyle w:val="NoSpacing"/>
      </w:pPr>
      <w:r w:rsidRPr="00D61F1B">
        <w:rPr>
          <w:u w:val="single"/>
        </w:rPr>
        <w:t>Highway Agreement</w:t>
      </w:r>
      <w:r w:rsidR="00340A75">
        <w:t xml:space="preserve"> - Motion was made by Riddell Kent, seconded by Jacob</w:t>
      </w:r>
      <w:r w:rsidR="008907CA">
        <w:t xml:space="preserve"> to approve the Highway Agreement for 2018.</w:t>
      </w:r>
    </w:p>
    <w:p w14:paraId="39ED3AE6" w14:textId="77777777" w:rsidR="008907CA" w:rsidRDefault="008907CA" w:rsidP="008907CA">
      <w:pPr>
        <w:tabs>
          <w:tab w:val="left" w:pos="-720"/>
          <w:tab w:val="left" w:pos="0"/>
          <w:tab w:val="left" w:pos="720"/>
        </w:tabs>
        <w:suppressAutoHyphens/>
        <w:jc w:val="both"/>
      </w:pPr>
      <w:r>
        <w:t>VOTE – Ayes 5, Nays 0</w:t>
      </w:r>
      <w:r>
        <w:tab/>
        <w:t>Motion Carried</w:t>
      </w:r>
    </w:p>
    <w:p w14:paraId="5362F276" w14:textId="135B9DD0" w:rsidR="008907CA" w:rsidRDefault="00942EC1" w:rsidP="008907CA">
      <w:pPr>
        <w:pStyle w:val="NoSpacing"/>
      </w:pPr>
      <w:r w:rsidRPr="00D61F1B">
        <w:rPr>
          <w:u w:val="single"/>
        </w:rPr>
        <w:t xml:space="preserve">Asbestos </w:t>
      </w:r>
      <w:r w:rsidR="008907CA" w:rsidRPr="00D61F1B">
        <w:rPr>
          <w:u w:val="single"/>
        </w:rPr>
        <w:t>Testing Proposals</w:t>
      </w:r>
      <w:r w:rsidR="008907CA">
        <w:t xml:space="preserve"> – The following bids were received:</w:t>
      </w:r>
    </w:p>
    <w:p w14:paraId="782B9F91" w14:textId="4BCEEC25" w:rsidR="008907CA" w:rsidRDefault="008907CA" w:rsidP="008907CA">
      <w:pPr>
        <w:pStyle w:val="NoSpacing"/>
      </w:pPr>
      <w:r>
        <w:t>Expert Environmental &amp; Construction Group</w:t>
      </w:r>
      <w:r>
        <w:tab/>
        <w:t>-  $2,560.00</w:t>
      </w:r>
    </w:p>
    <w:p w14:paraId="3C956EF8" w14:textId="0B9120A6" w:rsidR="008907CA" w:rsidRDefault="008907CA" w:rsidP="008907CA">
      <w:pPr>
        <w:pStyle w:val="NoSpacing"/>
      </w:pPr>
      <w:r>
        <w:t xml:space="preserve">Energy &amp; Environment </w:t>
      </w:r>
      <w:r>
        <w:tab/>
      </w:r>
      <w:r>
        <w:tab/>
      </w:r>
      <w:r>
        <w:tab/>
      </w:r>
      <w:r>
        <w:tab/>
        <w:t>- $2,411.00</w:t>
      </w:r>
    </w:p>
    <w:p w14:paraId="5C462F4A" w14:textId="51EAA116" w:rsidR="008907CA" w:rsidRDefault="008907CA" w:rsidP="008907CA">
      <w:pPr>
        <w:pStyle w:val="NoSpacing"/>
      </w:pPr>
      <w:r>
        <w:t>Atlantic Testing Labs</w:t>
      </w:r>
      <w:r>
        <w:tab/>
      </w:r>
      <w:r>
        <w:tab/>
      </w:r>
      <w:r>
        <w:tab/>
      </w:r>
      <w:r>
        <w:tab/>
      </w:r>
      <w:r>
        <w:tab/>
        <w:t>- $</w:t>
      </w:r>
      <w:r w:rsidR="001D7DC4">
        <w:t>5,827.00</w:t>
      </w:r>
    </w:p>
    <w:p w14:paraId="24404D85" w14:textId="7EDFB413" w:rsidR="001D7DC4" w:rsidRDefault="001D7DC4" w:rsidP="008907CA">
      <w:pPr>
        <w:pStyle w:val="NoSpacing"/>
      </w:pPr>
      <w:r>
        <w:t>Home Team Inspection Service</w:t>
      </w:r>
      <w:r>
        <w:tab/>
      </w:r>
      <w:r>
        <w:tab/>
      </w:r>
      <w:r>
        <w:tab/>
        <w:t>- $5,200.00</w:t>
      </w:r>
    </w:p>
    <w:p w14:paraId="58CB066C" w14:textId="77777777" w:rsidR="001D7DC4" w:rsidRDefault="001D7DC4" w:rsidP="001D7DC4">
      <w:pPr>
        <w:pStyle w:val="NoSpacing"/>
      </w:pPr>
      <w:r>
        <w:t>GYMO Watertown</w:t>
      </w:r>
      <w:r>
        <w:tab/>
      </w:r>
      <w:r>
        <w:tab/>
      </w:r>
      <w:r>
        <w:tab/>
      </w:r>
      <w:r>
        <w:tab/>
      </w:r>
      <w:r>
        <w:tab/>
        <w:t>- $1,545.00</w:t>
      </w:r>
    </w:p>
    <w:p w14:paraId="5BC7230B" w14:textId="77777777" w:rsidR="001D7DC4" w:rsidRDefault="001D7DC4" w:rsidP="001D7DC4">
      <w:pPr>
        <w:pStyle w:val="NoSpacing"/>
      </w:pPr>
      <w:r>
        <w:t>Motion was made by Riddell Kent, seconded by Jacob to accept the bid submitted by GYMO Watertown to conduct an asbestos survey and sampling of the current highway garage.</w:t>
      </w:r>
    </w:p>
    <w:p w14:paraId="1DF2F3A0" w14:textId="77777777" w:rsidR="001D7DC4" w:rsidRDefault="001D7DC4" w:rsidP="001D7DC4">
      <w:pPr>
        <w:pStyle w:val="NoSpacing"/>
      </w:pPr>
      <w:r>
        <w:t>VOTE – Ayes 5, Nays 0</w:t>
      </w:r>
      <w:r>
        <w:tab/>
        <w:t>Motion Carried</w:t>
      </w:r>
    </w:p>
    <w:p w14:paraId="4B2F019F" w14:textId="77777777" w:rsidR="001D7DC4" w:rsidRDefault="001D7DC4" w:rsidP="001D7DC4">
      <w:pPr>
        <w:pStyle w:val="NoSpacing"/>
      </w:pPr>
    </w:p>
    <w:p w14:paraId="2B631094" w14:textId="3418B706" w:rsidR="001D7DC4" w:rsidRPr="00942EC1" w:rsidRDefault="001D7DC4" w:rsidP="001D7DC4">
      <w:pPr>
        <w:pStyle w:val="NoSpacing"/>
      </w:pPr>
      <w:r w:rsidRPr="00D61F1B">
        <w:rPr>
          <w:u w:val="single"/>
        </w:rPr>
        <w:t>New highway garage update</w:t>
      </w:r>
      <w:r>
        <w:t xml:space="preserve"> </w:t>
      </w:r>
      <w:r w:rsidR="00500BD8">
        <w:t>–</w:t>
      </w:r>
      <w:r>
        <w:t xml:space="preserve"> </w:t>
      </w:r>
      <w:r w:rsidR="00500BD8">
        <w:t xml:space="preserve">Supervisor Wood said a decision </w:t>
      </w:r>
      <w:r w:rsidR="00FD73B3">
        <w:t>is needed by June</w:t>
      </w:r>
      <w:r w:rsidR="00500BD8">
        <w:t xml:space="preserve"> whether or not to proceed with the new highway gara</w:t>
      </w:r>
      <w:r w:rsidR="00FD73B3">
        <w:t xml:space="preserve">ge.  Councilwoman Riddell Kent </w:t>
      </w:r>
      <w:r w:rsidR="00CB2E0B">
        <w:t>stated that</w:t>
      </w:r>
      <w:r w:rsidR="00D61F1B">
        <w:t xml:space="preserve"> she </w:t>
      </w:r>
      <w:r w:rsidR="00D61F1B">
        <w:lastRenderedPageBreak/>
        <w:t>understands the safety concerns with existing garage and the need for a new highway garage</w:t>
      </w:r>
      <w:r w:rsidR="00CB2E0B">
        <w:t xml:space="preserve">.  However, she would like to come together again to see if the board can do better to minimize </w:t>
      </w:r>
      <w:r w:rsidR="006E772F">
        <w:t xml:space="preserve">the </w:t>
      </w:r>
      <w:r w:rsidR="00846F21">
        <w:t xml:space="preserve">cost and </w:t>
      </w:r>
      <w:r w:rsidR="006E772F">
        <w:t>impact on taxpayers.</w:t>
      </w:r>
      <w:r w:rsidR="00500BD8">
        <w:t xml:space="preserve">  Councilman Holleran questioned if a tax increase would derail</w:t>
      </w:r>
      <w:r w:rsidR="00FD73B3">
        <w:t xml:space="preserve"> the project.  Attorney Panasci said the board could move ahead forward with the final design package, but put off construction until 2020.</w:t>
      </w:r>
    </w:p>
    <w:p w14:paraId="127FC82C" w14:textId="77777777" w:rsidR="001D7DC4" w:rsidRPr="007026C3" w:rsidRDefault="001D7DC4" w:rsidP="001D7DC4">
      <w:pPr>
        <w:tabs>
          <w:tab w:val="left" w:pos="-720"/>
          <w:tab w:val="left" w:pos="0"/>
          <w:tab w:val="left" w:pos="720"/>
        </w:tabs>
        <w:suppressAutoHyphens/>
        <w:jc w:val="both"/>
        <w:rPr>
          <w:spacing w:val="-3"/>
          <w:sz w:val="22"/>
          <w:szCs w:val="22"/>
        </w:rPr>
      </w:pPr>
      <w:r>
        <w:t>VOTE – Ayes 5, Nays 0</w:t>
      </w:r>
      <w:r>
        <w:tab/>
        <w:t>Motion Carried</w:t>
      </w:r>
    </w:p>
    <w:p w14:paraId="74D6CA92" w14:textId="39C30392" w:rsidR="001D7DC4" w:rsidRDefault="001D7DC4" w:rsidP="001D7DC4">
      <w:pPr>
        <w:pStyle w:val="NoSpacing"/>
        <w:tabs>
          <w:tab w:val="left" w:pos="720"/>
          <w:tab w:val="left" w:pos="1440"/>
          <w:tab w:val="left" w:pos="2160"/>
          <w:tab w:val="left" w:pos="2880"/>
          <w:tab w:val="left" w:pos="3600"/>
          <w:tab w:val="center" w:pos="4680"/>
        </w:tabs>
      </w:pPr>
      <w:r w:rsidRPr="00D61F1B">
        <w:rPr>
          <w:u w:val="single"/>
        </w:rPr>
        <w:t>Placement of speed sign</w:t>
      </w:r>
      <w:r>
        <w:t xml:space="preserve"> – Motion was made by Riddell Kent, seconded by Jacob to place the new speed sign on Winney Hill Road first, then followed by Southside Drive and West Street.</w:t>
      </w:r>
    </w:p>
    <w:p w14:paraId="2E40DBF9" w14:textId="77777777" w:rsidR="001D7DC4" w:rsidRDefault="001D7DC4" w:rsidP="001D7DC4">
      <w:pPr>
        <w:pStyle w:val="NoSpacing"/>
      </w:pPr>
      <w:r>
        <w:t>VOTE – Ayes 5, Nays 0</w:t>
      </w:r>
      <w:r>
        <w:tab/>
        <w:t>Motion Carried</w:t>
      </w:r>
    </w:p>
    <w:p w14:paraId="05877C95" w14:textId="77777777" w:rsidR="001D7DC4" w:rsidRPr="00942EC1" w:rsidRDefault="001D7DC4" w:rsidP="001D7DC4">
      <w:pPr>
        <w:pStyle w:val="NoSpacing"/>
        <w:tabs>
          <w:tab w:val="left" w:pos="720"/>
          <w:tab w:val="left" w:pos="1440"/>
          <w:tab w:val="left" w:pos="2160"/>
          <w:tab w:val="left" w:pos="2880"/>
          <w:tab w:val="left" w:pos="3600"/>
          <w:tab w:val="center" w:pos="4680"/>
        </w:tabs>
      </w:pPr>
    </w:p>
    <w:p w14:paraId="245D225E" w14:textId="77777777" w:rsidR="00246F07" w:rsidRDefault="00246F07" w:rsidP="00246F07">
      <w:pPr>
        <w:pStyle w:val="NoSpacing"/>
      </w:pPr>
      <w:r w:rsidRPr="00D61F1B">
        <w:rPr>
          <w:b/>
          <w:u w:val="single"/>
        </w:rPr>
        <w:t>Public Safety</w:t>
      </w:r>
      <w:r>
        <w:t xml:space="preserve"> - Supervisor Wood gave the following report:</w:t>
      </w:r>
    </w:p>
    <w:p w14:paraId="76ADCFC9" w14:textId="39CD658B" w:rsidR="00370D8D" w:rsidRDefault="00680594" w:rsidP="00246F07">
      <w:pPr>
        <w:pStyle w:val="NoSpacing"/>
      </w:pPr>
      <w:r w:rsidRPr="00D61F1B">
        <w:rPr>
          <w:u w:val="single"/>
        </w:rPr>
        <w:t>Taser Policy</w:t>
      </w:r>
      <w:r>
        <w:t xml:space="preserve"> – Supervisor Wood</w:t>
      </w:r>
      <w:r w:rsidR="00FD73B3">
        <w:t xml:space="preserve"> drafted a Tase</w:t>
      </w:r>
      <w:r w:rsidR="00893793">
        <w:t>r Policy and</w:t>
      </w:r>
      <w:r w:rsidR="00FD73B3">
        <w:t xml:space="preserve"> Attorney Panasci and</w:t>
      </w:r>
      <w:r w:rsidR="00893793">
        <w:t xml:space="preserve"> NYMIR will</w:t>
      </w:r>
      <w:r>
        <w:t xml:space="preserve"> review</w:t>
      </w:r>
      <w:r w:rsidR="00893793">
        <w:t xml:space="preserve"> it</w:t>
      </w:r>
      <w:r w:rsidR="00370D8D">
        <w:t>.</w:t>
      </w:r>
    </w:p>
    <w:p w14:paraId="6F5CE2E8" w14:textId="77777777" w:rsidR="00FD73B3" w:rsidRDefault="00FD73B3" w:rsidP="00FD73B3">
      <w:pPr>
        <w:pStyle w:val="NoSpacing"/>
      </w:pPr>
    </w:p>
    <w:p w14:paraId="25880CB9" w14:textId="0F8A9585" w:rsidR="00FD73B3" w:rsidRDefault="00FD73B3" w:rsidP="00FD73B3">
      <w:pPr>
        <w:pStyle w:val="NoSpacing"/>
      </w:pPr>
      <w:r w:rsidRPr="00D61F1B">
        <w:rPr>
          <w:u w:val="single"/>
        </w:rPr>
        <w:t>133 Southside Drive update</w:t>
      </w:r>
      <w:r>
        <w:t xml:space="preserve"> – </w:t>
      </w:r>
      <w:r w:rsidR="00680594">
        <w:t xml:space="preserve">Supervisor Wood reported </w:t>
      </w:r>
      <w:r w:rsidR="00893793">
        <w:t xml:space="preserve">that Fannie Mae has informed him that the property at 133 Southside Drive was sold at auction 14 days ago.  He will contact County Real Property to see if the Transfer Report has been filed.  Attorney Panasci </w:t>
      </w:r>
      <w:r w:rsidR="005C1126">
        <w:t>said PEMCO has until May 16</w:t>
      </w:r>
      <w:r w:rsidR="005C1126" w:rsidRPr="005C1126">
        <w:rPr>
          <w:vertAlign w:val="superscript"/>
        </w:rPr>
        <w:t>th</w:t>
      </w:r>
      <w:r w:rsidR="005C1126">
        <w:t xml:space="preserve"> to clean up the property. If not done, they will be in ‘contempt of court’ and then the town can proceed.</w:t>
      </w:r>
    </w:p>
    <w:p w14:paraId="7E217E1B" w14:textId="77777777" w:rsidR="00D45A40" w:rsidRDefault="00D45A40" w:rsidP="00D45A40">
      <w:pPr>
        <w:pStyle w:val="NoSpacing"/>
        <w:rPr>
          <w:sz w:val="22"/>
          <w:szCs w:val="22"/>
        </w:rPr>
      </w:pPr>
    </w:p>
    <w:p w14:paraId="11AD11F6" w14:textId="77777777" w:rsidR="00246F07" w:rsidRDefault="00246F07">
      <w:pPr>
        <w:pStyle w:val="NoSpacing"/>
      </w:pPr>
      <w:r w:rsidRPr="00D61F1B">
        <w:rPr>
          <w:b/>
          <w:u w:val="single"/>
        </w:rPr>
        <w:t>Facilities, Technology, Parks</w:t>
      </w:r>
      <w:r w:rsidR="00603141" w:rsidRPr="00246F07">
        <w:t xml:space="preserve"> - </w:t>
      </w:r>
      <w:r w:rsidR="00EC7B2C">
        <w:t>Councilman</w:t>
      </w:r>
      <w:r w:rsidR="00603141">
        <w:t xml:space="preserve"> </w:t>
      </w:r>
      <w:r w:rsidR="00EC7B2C">
        <w:t>Holleran</w:t>
      </w:r>
      <w:r w:rsidR="00603141">
        <w:t xml:space="preserve"> gave the following update and recommendations:</w:t>
      </w:r>
    </w:p>
    <w:p w14:paraId="1DB05079" w14:textId="34595A64" w:rsidR="00D54BA9" w:rsidRPr="00D45A40" w:rsidRDefault="00D45A40" w:rsidP="00D45A40">
      <w:pPr>
        <w:pStyle w:val="NoSpacing"/>
      </w:pPr>
      <w:r w:rsidRPr="00D45A40">
        <w:t>Pool opening agreement</w:t>
      </w:r>
      <w:r w:rsidR="00D54BA9">
        <w:t xml:space="preserve"> – Motion was made by Holleran, seconded by Mowers to accept Natural Resource Services, Inc.’s proposal to open the town pool at a cost of $800.00.</w:t>
      </w:r>
    </w:p>
    <w:p w14:paraId="27D2DB90" w14:textId="03C374B4" w:rsidR="00754A41" w:rsidRDefault="00754A41" w:rsidP="00A15139">
      <w:pPr>
        <w:pStyle w:val="NoSpacing"/>
      </w:pPr>
      <w:r>
        <w:t>VOTE – Ayes 5, Nays 0</w:t>
      </w:r>
      <w:r>
        <w:tab/>
        <w:t>Motion Carried</w:t>
      </w:r>
    </w:p>
    <w:p w14:paraId="2D991229" w14:textId="77777777" w:rsidR="005537F4" w:rsidRDefault="00A15139" w:rsidP="007026C3">
      <w:pPr>
        <w:pStyle w:val="NoSpacing"/>
      </w:pPr>
      <w:r>
        <w:tab/>
      </w:r>
    </w:p>
    <w:p w14:paraId="2C7D3A2A" w14:textId="77777777" w:rsidR="00D54BA9" w:rsidRDefault="00246F07" w:rsidP="005F274A">
      <w:pPr>
        <w:pStyle w:val="NoSpacing"/>
      </w:pPr>
      <w:r w:rsidRPr="00D61F1B">
        <w:rPr>
          <w:u w:val="single"/>
        </w:rPr>
        <w:t>Cleaning proposals</w:t>
      </w:r>
      <w:r w:rsidR="00D54BA9">
        <w:t xml:space="preserve"> – Holleran presented</w:t>
      </w:r>
      <w:r w:rsidR="005F274A">
        <w:t xml:space="preserve"> </w:t>
      </w:r>
      <w:r w:rsidR="0037175F">
        <w:t xml:space="preserve">an RFP </w:t>
      </w:r>
      <w:r w:rsidR="00D54BA9">
        <w:t>for cleaning of the Town Hall.  Motion was made by Riddell Kent, seconded by Holleran to advertise the ‘Request for Proposal’ with a return date of July 2</w:t>
      </w:r>
      <w:r w:rsidR="00D54BA9" w:rsidRPr="00D54BA9">
        <w:rPr>
          <w:vertAlign w:val="superscript"/>
        </w:rPr>
        <w:t>nd</w:t>
      </w:r>
      <w:r w:rsidR="00D54BA9">
        <w:t>.</w:t>
      </w:r>
    </w:p>
    <w:p w14:paraId="41CBA8A6" w14:textId="77777777" w:rsidR="00D54BA9" w:rsidRDefault="0037175F" w:rsidP="00D54BA9">
      <w:pPr>
        <w:pStyle w:val="NoSpacing"/>
      </w:pPr>
      <w:r>
        <w:t xml:space="preserve"> </w:t>
      </w:r>
      <w:r w:rsidR="00D54BA9">
        <w:t>VOTE – Ayes 5, Nays 0</w:t>
      </w:r>
      <w:r w:rsidR="00D54BA9">
        <w:tab/>
        <w:t>Motion Carried</w:t>
      </w:r>
    </w:p>
    <w:p w14:paraId="645A6990" w14:textId="5B2D2111" w:rsidR="00A3584D" w:rsidRDefault="00A3584D" w:rsidP="005F274A">
      <w:pPr>
        <w:pStyle w:val="NoSpacing"/>
      </w:pPr>
    </w:p>
    <w:p w14:paraId="00137667" w14:textId="77777777" w:rsidR="00D7452F" w:rsidRDefault="00F353D4" w:rsidP="005F274A">
      <w:pPr>
        <w:pStyle w:val="NoSpacing"/>
      </w:pPr>
      <w:r w:rsidRPr="00D61F1B">
        <w:rPr>
          <w:u w:val="single"/>
        </w:rPr>
        <w:t>Into the Streets</w:t>
      </w:r>
      <w:r>
        <w:t xml:space="preserve"> – Holleran said the annual ‘Into the Streets’ </w:t>
      </w:r>
      <w:r w:rsidR="005C1126">
        <w:t>was successful with ten</w:t>
      </w:r>
      <w:r>
        <w:t xml:space="preserve"> SUNY students assisting in </w:t>
      </w:r>
      <w:r w:rsidR="0083006D">
        <w:t xml:space="preserve">the </w:t>
      </w:r>
      <w:r>
        <w:t xml:space="preserve">clean up </w:t>
      </w:r>
      <w:r w:rsidR="0083006D">
        <w:t xml:space="preserve">of </w:t>
      </w:r>
      <w:r>
        <w:t>Fortin Park.</w:t>
      </w:r>
      <w:r w:rsidR="00F1136B">
        <w:t xml:space="preserve">  </w:t>
      </w:r>
    </w:p>
    <w:p w14:paraId="1618E28D" w14:textId="77777777" w:rsidR="00D7452F" w:rsidRDefault="00D7452F" w:rsidP="005F274A">
      <w:pPr>
        <w:pStyle w:val="NoSpacing"/>
      </w:pPr>
    </w:p>
    <w:p w14:paraId="1257A30C" w14:textId="19108D83" w:rsidR="00F353D4" w:rsidRDefault="00D7452F" w:rsidP="005F274A">
      <w:pPr>
        <w:pStyle w:val="NoSpacing"/>
      </w:pPr>
      <w:r w:rsidRPr="00D61F1B">
        <w:rPr>
          <w:u w:val="single"/>
        </w:rPr>
        <w:t>Fortin Park</w:t>
      </w:r>
      <w:r>
        <w:t xml:space="preserve"> - </w:t>
      </w:r>
      <w:r w:rsidR="00F1136B">
        <w:t xml:space="preserve">The Board discussed the softball/baseball field and ways to eliminate the weeds.  </w:t>
      </w:r>
      <w:r>
        <w:t xml:space="preserve">Councilman Mowers said Ed Bordinger repaired the </w:t>
      </w:r>
      <w:r w:rsidR="00674909">
        <w:t>barbeque grills</w:t>
      </w:r>
      <w:r>
        <w:t xml:space="preserve"> at Fortin Park at no cost and thanked him for his community service.  Mowers also said that parking continues to be an issue and suggested extending the current parking area to the end of the maintenanc</w:t>
      </w:r>
      <w:r w:rsidR="00D54BA9">
        <w:t>e building; also that wooden posts need replacing.  Supervisor Wood suggested a chain-link fence to keep people off the grass.  J. Hurtubise said a ‘ribbon rail’ fence would be more reasonable.</w:t>
      </w:r>
    </w:p>
    <w:p w14:paraId="7B909BC4" w14:textId="77777777" w:rsidR="0037175F" w:rsidRDefault="0037175F" w:rsidP="0037175F">
      <w:pPr>
        <w:pStyle w:val="NoSpacing"/>
        <w:ind w:left="360"/>
      </w:pPr>
    </w:p>
    <w:p w14:paraId="736EA602" w14:textId="77777777" w:rsidR="00A3584D" w:rsidRDefault="00603141">
      <w:pPr>
        <w:pStyle w:val="NoSpacing"/>
      </w:pPr>
      <w:r>
        <w:rPr>
          <w:b/>
          <w:u w:val="single"/>
        </w:rPr>
        <w:t>ATTORNEY</w:t>
      </w:r>
      <w:r>
        <w:t xml:space="preserve"> </w:t>
      </w:r>
    </w:p>
    <w:p w14:paraId="11F84E06" w14:textId="77777777" w:rsidR="006E2DD2" w:rsidRDefault="006E2DD2">
      <w:pPr>
        <w:pStyle w:val="NoSpacing"/>
      </w:pPr>
      <w:r>
        <w:t>Nothing to report.</w:t>
      </w:r>
    </w:p>
    <w:p w14:paraId="7DD60694" w14:textId="77777777" w:rsidR="00A3584D" w:rsidRDefault="00A3584D">
      <w:pPr>
        <w:pStyle w:val="NoSpacing"/>
      </w:pPr>
    </w:p>
    <w:p w14:paraId="16C76A22" w14:textId="77777777" w:rsidR="00A3584D" w:rsidRDefault="00603141">
      <w:pPr>
        <w:pStyle w:val="NoSpacing"/>
        <w:rPr>
          <w:b/>
          <w:u w:val="single"/>
        </w:rPr>
      </w:pPr>
      <w:r>
        <w:rPr>
          <w:b/>
          <w:u w:val="single"/>
        </w:rPr>
        <w:t>CODE ENFORCEMENT</w:t>
      </w:r>
    </w:p>
    <w:p w14:paraId="41E8C6FA" w14:textId="3699829A" w:rsidR="00D45A40" w:rsidRDefault="00D45A40" w:rsidP="00D45A40">
      <w:pPr>
        <w:pStyle w:val="NoSpacing"/>
      </w:pPr>
      <w:r w:rsidRPr="00D61F1B">
        <w:rPr>
          <w:u w:val="single"/>
        </w:rPr>
        <w:lastRenderedPageBreak/>
        <w:t>Conference approval</w:t>
      </w:r>
      <w:r w:rsidR="00D54BA9">
        <w:t xml:space="preserve"> – Motion was made by Mowers, seconded by Holleran to approve the Code Officer’s request to attend the NYS Fire Marshalls and Inspectors Conference in Cazenovia, NY, Sept. 11-13, at a cost of $1000.</w:t>
      </w:r>
    </w:p>
    <w:p w14:paraId="117452CF" w14:textId="7BA275D0" w:rsidR="00D54BA9" w:rsidRPr="00D45A40" w:rsidRDefault="00D54BA9" w:rsidP="00D45A40">
      <w:pPr>
        <w:pStyle w:val="NoSpacing"/>
      </w:pPr>
      <w:r>
        <w:t>VOTE – Ayes 5, Nays 0</w:t>
      </w:r>
      <w:r>
        <w:tab/>
        <w:t>Motion Carried</w:t>
      </w:r>
    </w:p>
    <w:p w14:paraId="64AAFDEA" w14:textId="77777777" w:rsidR="00A3584D" w:rsidRDefault="00603141">
      <w:pPr>
        <w:pStyle w:val="NoSpacing"/>
      </w:pPr>
      <w:r>
        <w:tab/>
      </w:r>
    </w:p>
    <w:p w14:paraId="736C852F" w14:textId="56F542DA" w:rsidR="001770EA" w:rsidRDefault="00603141" w:rsidP="0084251F">
      <w:pPr>
        <w:pStyle w:val="NoSpacing"/>
      </w:pPr>
      <w:r>
        <w:rPr>
          <w:b/>
          <w:u w:val="single"/>
        </w:rPr>
        <w:t>MISCELLANEOUS</w:t>
      </w:r>
    </w:p>
    <w:p w14:paraId="4128F2EE" w14:textId="2B45B838" w:rsidR="0084251F" w:rsidRDefault="00B749F3" w:rsidP="0084251F">
      <w:pPr>
        <w:pStyle w:val="NoSpacing"/>
      </w:pPr>
      <w:r w:rsidRPr="00B749F3">
        <w:rPr>
          <w:u w:val="single"/>
        </w:rPr>
        <w:t>Recertification of the Record of Activities</w:t>
      </w:r>
      <w:r w:rsidR="0084251F">
        <w:t xml:space="preserve"> </w:t>
      </w:r>
      <w:r w:rsidR="001770EA">
        <w:t>–</w:t>
      </w:r>
      <w:r w:rsidR="0084251F">
        <w:t xml:space="preserve"> </w:t>
      </w:r>
      <w:r w:rsidR="001770EA">
        <w:t xml:space="preserve">Motion was made by </w:t>
      </w:r>
      <w:r w:rsidR="008E54BA">
        <w:t>Jacob</w:t>
      </w:r>
      <w:r w:rsidR="001770EA">
        <w:t xml:space="preserve">, seconded by </w:t>
      </w:r>
      <w:r w:rsidR="008E54BA">
        <w:t xml:space="preserve">Mowers </w:t>
      </w:r>
      <w:r w:rsidR="00325217">
        <w:t>to</w:t>
      </w:r>
      <w:r w:rsidR="001770EA">
        <w:t xml:space="preserve"> </w:t>
      </w:r>
      <w:r w:rsidR="00325217">
        <w:t>approve Town Justice Sean Farrell’s ‘Recertification of the Record of Activities’ for</w:t>
      </w:r>
      <w:r w:rsidR="001770EA">
        <w:t xml:space="preserve"> the New York St</w:t>
      </w:r>
      <w:r w:rsidR="005435DB">
        <w:t>ate and L</w:t>
      </w:r>
      <w:r w:rsidR="00325217">
        <w:t>ocal Retirement System.</w:t>
      </w:r>
    </w:p>
    <w:p w14:paraId="3876052A" w14:textId="77777777" w:rsidR="001770EA" w:rsidRDefault="001770EA" w:rsidP="001770EA">
      <w:pPr>
        <w:pStyle w:val="NoSpacing"/>
      </w:pPr>
      <w:r>
        <w:t>VOTE – Ayes 5, Nays 0</w:t>
      </w:r>
      <w:r>
        <w:tab/>
        <w:t>Motion Carried</w:t>
      </w:r>
    </w:p>
    <w:p w14:paraId="51EBB252" w14:textId="77777777" w:rsidR="008E54BA" w:rsidRDefault="008E54BA" w:rsidP="001770EA">
      <w:pPr>
        <w:pStyle w:val="NoSpacing"/>
      </w:pPr>
    </w:p>
    <w:p w14:paraId="5A24E082" w14:textId="4841E657" w:rsidR="008E54BA" w:rsidRDefault="008E54BA" w:rsidP="001770EA">
      <w:pPr>
        <w:pStyle w:val="NoSpacing"/>
      </w:pPr>
      <w:r w:rsidRPr="002D17F4">
        <w:rPr>
          <w:u w:val="single"/>
        </w:rPr>
        <w:t>Standard Work Day Resolution for Employees</w:t>
      </w:r>
      <w:r>
        <w:t xml:space="preserve"> – Motion was made by Riddell Kent, seconded by Mowers that the Town of Oneonta hereby establishes the following as standard work days for its employees and will report days worked to the New York State and Local Re</w:t>
      </w:r>
      <w:r w:rsidR="00360A0E">
        <w:t>tirement System based on the time keeping system or the record of activities maintained and submit</w:t>
      </w:r>
      <w:r w:rsidR="008E7568">
        <w:t>ted by these members to the</w:t>
      </w:r>
      <w:r w:rsidR="00360A0E">
        <w:t xml:space="preserve"> clerk:</w:t>
      </w:r>
    </w:p>
    <w:p w14:paraId="2D2D2286" w14:textId="3A0C974F" w:rsidR="003433B1" w:rsidRPr="00D61F1B" w:rsidRDefault="003433B1" w:rsidP="001770EA">
      <w:pPr>
        <w:pStyle w:val="NoSpacing"/>
        <w:rPr>
          <w:b/>
        </w:rPr>
      </w:pPr>
      <w:r w:rsidRPr="00D61F1B">
        <w:rPr>
          <w:b/>
          <w:u w:val="single"/>
        </w:rPr>
        <w:t>Title</w:t>
      </w:r>
      <w:r>
        <w:tab/>
      </w:r>
      <w:r>
        <w:tab/>
      </w:r>
      <w:r>
        <w:tab/>
      </w:r>
      <w:r>
        <w:tab/>
      </w:r>
      <w:r>
        <w:tab/>
      </w:r>
      <w:r>
        <w:tab/>
      </w:r>
      <w:r>
        <w:tab/>
      </w:r>
      <w:r w:rsidRPr="00D61F1B">
        <w:rPr>
          <w:b/>
          <w:u w:val="single"/>
        </w:rPr>
        <w:t>Standard Work Day (</w:t>
      </w:r>
      <w:proofErr w:type="spellStart"/>
      <w:r w:rsidRPr="00D61F1B">
        <w:rPr>
          <w:b/>
          <w:u w:val="single"/>
        </w:rPr>
        <w:t>Hrs</w:t>
      </w:r>
      <w:proofErr w:type="spellEnd"/>
      <w:r w:rsidRPr="00D61F1B">
        <w:rPr>
          <w:b/>
          <w:u w:val="single"/>
        </w:rPr>
        <w:t>/day)</w:t>
      </w:r>
    </w:p>
    <w:p w14:paraId="52DAF4B6" w14:textId="5D66B45F" w:rsidR="003433B1" w:rsidRDefault="003433B1" w:rsidP="001770EA">
      <w:pPr>
        <w:pStyle w:val="NoSpacing"/>
      </w:pPr>
      <w:r>
        <w:t>Town Clerk</w:t>
      </w:r>
      <w:r>
        <w:tab/>
      </w:r>
      <w:r>
        <w:tab/>
      </w:r>
      <w:r>
        <w:tab/>
      </w:r>
      <w:r>
        <w:tab/>
      </w:r>
      <w:r>
        <w:tab/>
      </w:r>
      <w:r>
        <w:tab/>
      </w:r>
      <w:r>
        <w:tab/>
      </w:r>
      <w:r>
        <w:tab/>
        <w:t>6</w:t>
      </w:r>
    </w:p>
    <w:p w14:paraId="1AA23F65" w14:textId="6EAB35A1" w:rsidR="003433B1" w:rsidRDefault="003433B1" w:rsidP="001770EA">
      <w:pPr>
        <w:pStyle w:val="NoSpacing"/>
      </w:pPr>
      <w:r>
        <w:t>Town Supervisor</w:t>
      </w:r>
      <w:r>
        <w:tab/>
      </w:r>
      <w:r>
        <w:tab/>
      </w:r>
      <w:r>
        <w:tab/>
      </w:r>
      <w:r>
        <w:tab/>
      </w:r>
      <w:r>
        <w:tab/>
      </w:r>
      <w:r>
        <w:tab/>
      </w:r>
      <w:r>
        <w:tab/>
        <w:t>6</w:t>
      </w:r>
    </w:p>
    <w:p w14:paraId="48228092" w14:textId="505BF030" w:rsidR="003433B1" w:rsidRDefault="003433B1" w:rsidP="001770EA">
      <w:pPr>
        <w:pStyle w:val="NoSpacing"/>
      </w:pPr>
      <w:r>
        <w:t>Town Board Member</w:t>
      </w:r>
      <w:r>
        <w:tab/>
      </w:r>
      <w:r>
        <w:tab/>
      </w:r>
      <w:r>
        <w:tab/>
      </w:r>
      <w:r>
        <w:tab/>
      </w:r>
      <w:r>
        <w:tab/>
      </w:r>
      <w:r>
        <w:tab/>
      </w:r>
      <w:r>
        <w:tab/>
        <w:t>6</w:t>
      </w:r>
    </w:p>
    <w:p w14:paraId="39356477" w14:textId="7375038F" w:rsidR="003433B1" w:rsidRDefault="003433B1" w:rsidP="001770EA">
      <w:pPr>
        <w:pStyle w:val="NoSpacing"/>
      </w:pPr>
      <w:r>
        <w:t>Planning Board Member</w:t>
      </w:r>
      <w:r>
        <w:tab/>
      </w:r>
      <w:r>
        <w:tab/>
      </w:r>
      <w:r>
        <w:tab/>
      </w:r>
      <w:r>
        <w:tab/>
      </w:r>
      <w:r>
        <w:tab/>
      </w:r>
      <w:r>
        <w:tab/>
        <w:t>6</w:t>
      </w:r>
    </w:p>
    <w:p w14:paraId="721A3BCC" w14:textId="559DED5A" w:rsidR="003433B1" w:rsidRDefault="003433B1" w:rsidP="001770EA">
      <w:pPr>
        <w:pStyle w:val="NoSpacing"/>
      </w:pPr>
      <w:r>
        <w:t>Zoning Board Member</w:t>
      </w:r>
      <w:r>
        <w:tab/>
      </w:r>
      <w:r>
        <w:tab/>
      </w:r>
      <w:r>
        <w:tab/>
      </w:r>
      <w:r>
        <w:tab/>
      </w:r>
      <w:r>
        <w:tab/>
      </w:r>
      <w:r>
        <w:tab/>
        <w:t>6</w:t>
      </w:r>
    </w:p>
    <w:p w14:paraId="6B1667ED" w14:textId="00D0680C" w:rsidR="003433B1" w:rsidRDefault="003433B1" w:rsidP="001770EA">
      <w:pPr>
        <w:pStyle w:val="NoSpacing"/>
      </w:pPr>
      <w:r>
        <w:t>Planning Board Clerk</w:t>
      </w:r>
      <w:r>
        <w:tab/>
      </w:r>
      <w:r>
        <w:tab/>
      </w:r>
      <w:r>
        <w:tab/>
      </w:r>
      <w:r>
        <w:tab/>
      </w:r>
      <w:r>
        <w:tab/>
      </w:r>
      <w:r>
        <w:tab/>
      </w:r>
      <w:r>
        <w:tab/>
        <w:t>6</w:t>
      </w:r>
    </w:p>
    <w:p w14:paraId="26A77215" w14:textId="30A3182C" w:rsidR="003433B1" w:rsidRDefault="003433B1" w:rsidP="001770EA">
      <w:pPr>
        <w:pStyle w:val="NoSpacing"/>
      </w:pPr>
      <w:r>
        <w:t>Zoning Board Clerk</w:t>
      </w:r>
      <w:r>
        <w:tab/>
      </w:r>
      <w:r>
        <w:tab/>
      </w:r>
      <w:r>
        <w:tab/>
      </w:r>
      <w:r>
        <w:tab/>
      </w:r>
      <w:r>
        <w:tab/>
      </w:r>
      <w:r>
        <w:tab/>
      </w:r>
      <w:r>
        <w:tab/>
        <w:t>6</w:t>
      </w:r>
    </w:p>
    <w:p w14:paraId="563454B9" w14:textId="53B181DE" w:rsidR="003433B1" w:rsidRDefault="003433B1" w:rsidP="001770EA">
      <w:pPr>
        <w:pStyle w:val="NoSpacing"/>
      </w:pPr>
      <w:r>
        <w:t>Town Justice</w:t>
      </w:r>
      <w:r>
        <w:tab/>
      </w:r>
      <w:r>
        <w:tab/>
      </w:r>
      <w:r>
        <w:tab/>
      </w:r>
      <w:r>
        <w:tab/>
      </w:r>
      <w:r>
        <w:tab/>
      </w:r>
      <w:r>
        <w:tab/>
      </w:r>
      <w:r>
        <w:tab/>
      </w:r>
      <w:r>
        <w:tab/>
        <w:t>6</w:t>
      </w:r>
    </w:p>
    <w:p w14:paraId="7BE3228D" w14:textId="574B60EC" w:rsidR="003433B1" w:rsidRDefault="003433B1" w:rsidP="001770EA">
      <w:pPr>
        <w:pStyle w:val="NoSpacing"/>
      </w:pPr>
      <w:r>
        <w:t>Town Highway Superintendent</w:t>
      </w:r>
      <w:r>
        <w:tab/>
      </w:r>
      <w:r>
        <w:tab/>
      </w:r>
      <w:r>
        <w:tab/>
      </w:r>
      <w:r>
        <w:tab/>
      </w:r>
      <w:r>
        <w:tab/>
        <w:t>6</w:t>
      </w:r>
    </w:p>
    <w:p w14:paraId="5BD00B39" w14:textId="7657979F" w:rsidR="003433B1" w:rsidRDefault="003433B1" w:rsidP="001770EA">
      <w:pPr>
        <w:pStyle w:val="NoSpacing"/>
      </w:pPr>
      <w:r>
        <w:t>Assessor</w:t>
      </w:r>
      <w:r>
        <w:tab/>
      </w:r>
      <w:r>
        <w:tab/>
      </w:r>
      <w:r>
        <w:tab/>
      </w:r>
      <w:r>
        <w:tab/>
      </w:r>
      <w:r>
        <w:tab/>
      </w:r>
      <w:r>
        <w:tab/>
      </w:r>
      <w:r>
        <w:tab/>
      </w:r>
      <w:r>
        <w:tab/>
        <w:t>6</w:t>
      </w:r>
    </w:p>
    <w:p w14:paraId="01D22810" w14:textId="29708D16" w:rsidR="003433B1" w:rsidRDefault="003433B1" w:rsidP="001770EA">
      <w:pPr>
        <w:pStyle w:val="NoSpacing"/>
      </w:pPr>
      <w:r>
        <w:t>Dog Warden</w:t>
      </w:r>
      <w:r>
        <w:tab/>
      </w:r>
      <w:r>
        <w:tab/>
      </w:r>
      <w:r>
        <w:tab/>
      </w:r>
      <w:r>
        <w:tab/>
      </w:r>
      <w:r>
        <w:tab/>
      </w:r>
      <w:r>
        <w:tab/>
      </w:r>
      <w:r>
        <w:tab/>
      </w:r>
      <w:r>
        <w:tab/>
        <w:t>6</w:t>
      </w:r>
    </w:p>
    <w:p w14:paraId="1960963E" w14:textId="256837F2" w:rsidR="003433B1" w:rsidRDefault="003433B1" w:rsidP="001770EA">
      <w:pPr>
        <w:pStyle w:val="NoSpacing"/>
      </w:pPr>
      <w:r>
        <w:t xml:space="preserve">Health Officer </w:t>
      </w:r>
      <w:r>
        <w:tab/>
      </w:r>
      <w:r>
        <w:tab/>
      </w:r>
      <w:r>
        <w:tab/>
      </w:r>
      <w:r>
        <w:tab/>
      </w:r>
      <w:r>
        <w:tab/>
      </w:r>
      <w:r>
        <w:tab/>
      </w:r>
      <w:r>
        <w:tab/>
        <w:t>6</w:t>
      </w:r>
    </w:p>
    <w:p w14:paraId="5DE1402F" w14:textId="1E4D5AD5" w:rsidR="003433B1" w:rsidRDefault="003433B1" w:rsidP="001770EA">
      <w:pPr>
        <w:pStyle w:val="NoSpacing"/>
      </w:pPr>
      <w:r>
        <w:t>Recreation Supervisor</w:t>
      </w:r>
      <w:r>
        <w:tab/>
      </w:r>
      <w:r>
        <w:tab/>
      </w:r>
      <w:r>
        <w:tab/>
      </w:r>
      <w:r>
        <w:tab/>
      </w:r>
      <w:r>
        <w:tab/>
      </w:r>
      <w:r>
        <w:tab/>
      </w:r>
      <w:r>
        <w:tab/>
        <w:t>6</w:t>
      </w:r>
    </w:p>
    <w:p w14:paraId="2A3715D5" w14:textId="270A4777" w:rsidR="003433B1" w:rsidRDefault="003433B1" w:rsidP="001770EA">
      <w:pPr>
        <w:pStyle w:val="NoSpacing"/>
      </w:pPr>
      <w:r>
        <w:t>Park Maintenance Worker</w:t>
      </w:r>
      <w:r>
        <w:tab/>
      </w:r>
      <w:r>
        <w:tab/>
      </w:r>
      <w:r>
        <w:tab/>
      </w:r>
      <w:r>
        <w:tab/>
      </w:r>
      <w:r>
        <w:tab/>
      </w:r>
      <w:r>
        <w:tab/>
        <w:t>6</w:t>
      </w:r>
    </w:p>
    <w:p w14:paraId="18A257AD" w14:textId="35256A55" w:rsidR="003433B1" w:rsidRDefault="003433B1" w:rsidP="001770EA">
      <w:pPr>
        <w:pStyle w:val="NoSpacing"/>
      </w:pPr>
      <w:r>
        <w:t>Water/Wastewater Technician</w:t>
      </w:r>
      <w:r>
        <w:tab/>
      </w:r>
      <w:r>
        <w:tab/>
      </w:r>
      <w:r>
        <w:tab/>
      </w:r>
      <w:r>
        <w:tab/>
      </w:r>
      <w:r>
        <w:tab/>
        <w:t>6</w:t>
      </w:r>
    </w:p>
    <w:p w14:paraId="50645BDF" w14:textId="2B356C3D" w:rsidR="003433B1" w:rsidRDefault="003433B1" w:rsidP="001770EA">
      <w:pPr>
        <w:pStyle w:val="NoSpacing"/>
      </w:pPr>
      <w:r>
        <w:t>Deputy Town Clerk/Tax Collector</w:t>
      </w:r>
      <w:r>
        <w:tab/>
      </w:r>
      <w:r>
        <w:tab/>
      </w:r>
      <w:r>
        <w:tab/>
      </w:r>
      <w:r>
        <w:tab/>
      </w:r>
      <w:r>
        <w:tab/>
        <w:t>6</w:t>
      </w:r>
    </w:p>
    <w:p w14:paraId="776CFD11" w14:textId="2549BC3F" w:rsidR="003433B1" w:rsidRDefault="003433B1" w:rsidP="001770EA">
      <w:pPr>
        <w:pStyle w:val="NoSpacing"/>
      </w:pPr>
      <w:r>
        <w:t>Administrative Assistant</w:t>
      </w:r>
      <w:r>
        <w:tab/>
      </w:r>
      <w:r>
        <w:tab/>
      </w:r>
      <w:r>
        <w:tab/>
      </w:r>
      <w:r>
        <w:tab/>
      </w:r>
      <w:r>
        <w:tab/>
      </w:r>
      <w:r>
        <w:tab/>
        <w:t>7.5</w:t>
      </w:r>
    </w:p>
    <w:p w14:paraId="3B862BC3" w14:textId="2079CBE3" w:rsidR="003433B1" w:rsidRDefault="003433B1" w:rsidP="001770EA">
      <w:pPr>
        <w:pStyle w:val="NoSpacing"/>
      </w:pPr>
      <w:r>
        <w:t>Court Clerk</w:t>
      </w:r>
      <w:r>
        <w:tab/>
      </w:r>
      <w:r>
        <w:tab/>
      </w:r>
      <w:r>
        <w:tab/>
      </w:r>
      <w:r>
        <w:tab/>
      </w:r>
      <w:r>
        <w:tab/>
      </w:r>
      <w:r>
        <w:tab/>
      </w:r>
      <w:r>
        <w:tab/>
      </w:r>
      <w:r>
        <w:tab/>
        <w:t>7.5</w:t>
      </w:r>
    </w:p>
    <w:p w14:paraId="4887E570" w14:textId="4EC39452" w:rsidR="003433B1" w:rsidRDefault="003433B1" w:rsidP="001770EA">
      <w:pPr>
        <w:pStyle w:val="NoSpacing"/>
      </w:pPr>
      <w:r>
        <w:t>Clerk</w:t>
      </w:r>
      <w:r>
        <w:tab/>
      </w:r>
      <w:r>
        <w:tab/>
      </w:r>
      <w:r>
        <w:tab/>
      </w:r>
      <w:r>
        <w:tab/>
      </w:r>
      <w:r>
        <w:tab/>
      </w:r>
      <w:r>
        <w:tab/>
      </w:r>
      <w:r>
        <w:tab/>
      </w:r>
      <w:r>
        <w:tab/>
      </w:r>
      <w:r>
        <w:tab/>
        <w:t>7.5</w:t>
      </w:r>
    </w:p>
    <w:p w14:paraId="7B8F97E8" w14:textId="54B3AF86" w:rsidR="003433B1" w:rsidRDefault="003433B1" w:rsidP="001770EA">
      <w:pPr>
        <w:pStyle w:val="NoSpacing"/>
      </w:pPr>
      <w:r>
        <w:t>Code Enforcement Officer</w:t>
      </w:r>
      <w:r>
        <w:tab/>
      </w:r>
      <w:r>
        <w:tab/>
      </w:r>
      <w:r>
        <w:tab/>
      </w:r>
      <w:r>
        <w:tab/>
      </w:r>
      <w:r>
        <w:tab/>
      </w:r>
      <w:r>
        <w:tab/>
        <w:t>7.5</w:t>
      </w:r>
    </w:p>
    <w:p w14:paraId="401DDCFD" w14:textId="15170CF4" w:rsidR="003433B1" w:rsidRDefault="003433B1" w:rsidP="001770EA">
      <w:pPr>
        <w:pStyle w:val="NoSpacing"/>
      </w:pPr>
      <w:r>
        <w:t>Secretary to the Supervisor</w:t>
      </w:r>
      <w:r>
        <w:tab/>
      </w:r>
      <w:r>
        <w:tab/>
      </w:r>
      <w:r>
        <w:tab/>
      </w:r>
      <w:r>
        <w:tab/>
      </w:r>
      <w:r>
        <w:tab/>
      </w:r>
      <w:r>
        <w:tab/>
        <w:t>7.5</w:t>
      </w:r>
    </w:p>
    <w:p w14:paraId="0C618AD0" w14:textId="56DA8457" w:rsidR="003433B1" w:rsidRDefault="003433B1" w:rsidP="001770EA">
      <w:pPr>
        <w:pStyle w:val="NoSpacing"/>
      </w:pPr>
      <w:r>
        <w:t>Lifeguard</w:t>
      </w:r>
      <w:r>
        <w:tab/>
      </w:r>
      <w:r>
        <w:tab/>
      </w:r>
      <w:r>
        <w:tab/>
      </w:r>
      <w:r>
        <w:tab/>
      </w:r>
      <w:r>
        <w:tab/>
      </w:r>
      <w:r>
        <w:tab/>
      </w:r>
      <w:r>
        <w:tab/>
      </w:r>
      <w:r>
        <w:tab/>
        <w:t>7.5</w:t>
      </w:r>
    </w:p>
    <w:p w14:paraId="3058B9BE" w14:textId="4DACF188" w:rsidR="003433B1" w:rsidRDefault="003433B1" w:rsidP="001770EA">
      <w:pPr>
        <w:pStyle w:val="NoSpacing"/>
      </w:pPr>
      <w:r>
        <w:t>MEO</w:t>
      </w:r>
      <w:r>
        <w:tab/>
      </w:r>
      <w:r>
        <w:tab/>
      </w:r>
      <w:r>
        <w:tab/>
      </w:r>
      <w:r>
        <w:tab/>
      </w:r>
      <w:r>
        <w:tab/>
      </w:r>
      <w:r>
        <w:tab/>
      </w:r>
      <w:r>
        <w:tab/>
      </w:r>
      <w:r>
        <w:tab/>
      </w:r>
      <w:r>
        <w:tab/>
        <w:t>8</w:t>
      </w:r>
    </w:p>
    <w:p w14:paraId="1813E10A" w14:textId="7EBAD162" w:rsidR="003433B1" w:rsidRDefault="003433B1" w:rsidP="001770EA">
      <w:pPr>
        <w:pStyle w:val="NoSpacing"/>
      </w:pPr>
      <w:r>
        <w:t>Constable</w:t>
      </w:r>
      <w:r>
        <w:tab/>
      </w:r>
      <w:r>
        <w:tab/>
      </w:r>
      <w:r>
        <w:tab/>
      </w:r>
      <w:r>
        <w:tab/>
      </w:r>
      <w:r>
        <w:tab/>
      </w:r>
      <w:r>
        <w:tab/>
      </w:r>
      <w:r>
        <w:tab/>
      </w:r>
      <w:r>
        <w:tab/>
        <w:t>8</w:t>
      </w:r>
    </w:p>
    <w:p w14:paraId="6496EB64" w14:textId="77777777" w:rsidR="00360A0E" w:rsidRDefault="00360A0E" w:rsidP="00360A0E">
      <w:pPr>
        <w:pStyle w:val="NoSpacing"/>
      </w:pPr>
      <w:r>
        <w:t>VOTE – Ayes 5, Nays 0</w:t>
      </w:r>
      <w:r>
        <w:tab/>
        <w:t>Motion Carried</w:t>
      </w:r>
    </w:p>
    <w:p w14:paraId="34651BDD" w14:textId="77777777" w:rsidR="00360A0E" w:rsidRDefault="00360A0E" w:rsidP="001770EA">
      <w:pPr>
        <w:pStyle w:val="NoSpacing"/>
      </w:pPr>
    </w:p>
    <w:p w14:paraId="456351A8" w14:textId="030EF61B" w:rsidR="008E54BA" w:rsidRDefault="008E54BA" w:rsidP="008E54BA">
      <w:pPr>
        <w:pStyle w:val="NoSpacing"/>
      </w:pPr>
      <w:r w:rsidRPr="002D17F4">
        <w:rPr>
          <w:u w:val="single"/>
        </w:rPr>
        <w:t>WOFD siren placement</w:t>
      </w:r>
      <w:r w:rsidR="00360A0E">
        <w:t xml:space="preserve"> – Motion was made by Jacob, seconded by Mowers to approve the request of the West Oneonta Fire Department to place their new Emergency Alert Siren at the back edge of the town’s property</w:t>
      </w:r>
      <w:r w:rsidR="00D61F1B">
        <w:t xml:space="preserve"> behind the salt shed</w:t>
      </w:r>
      <w:r w:rsidR="00360A0E">
        <w:t xml:space="preserve">.  The new alerting system will allow for </w:t>
      </w:r>
      <w:r w:rsidR="00360A0E">
        <w:lastRenderedPageBreak/>
        <w:t>severe weather alerts, all clear alerts, evacuation warning, tornado warning, general emergency conditions, and live public addressing.</w:t>
      </w:r>
    </w:p>
    <w:p w14:paraId="50E95D46" w14:textId="23AC2E22" w:rsidR="00861984" w:rsidRDefault="00861984" w:rsidP="008E54BA">
      <w:pPr>
        <w:pStyle w:val="NoSpacing"/>
      </w:pPr>
      <w:r>
        <w:t>Discussion: Attorney Panasci will draw up an agreement.</w:t>
      </w:r>
    </w:p>
    <w:p w14:paraId="5AE2F119" w14:textId="77777777" w:rsidR="00360A0E" w:rsidRDefault="00360A0E" w:rsidP="00360A0E">
      <w:pPr>
        <w:pStyle w:val="NoSpacing"/>
      </w:pPr>
      <w:r>
        <w:t>VOTE – Ayes 5, Nays 0</w:t>
      </w:r>
      <w:r>
        <w:tab/>
        <w:t>Motion Carried</w:t>
      </w:r>
    </w:p>
    <w:p w14:paraId="38B54CB5" w14:textId="77777777" w:rsidR="00360A0E" w:rsidRDefault="00360A0E" w:rsidP="00360A0E">
      <w:pPr>
        <w:pStyle w:val="NoSpacing"/>
      </w:pPr>
    </w:p>
    <w:p w14:paraId="1E4C87A9" w14:textId="795E8B1A" w:rsidR="00360A0E" w:rsidRDefault="00360A0E" w:rsidP="00360A0E">
      <w:pPr>
        <w:pStyle w:val="NoSpacing"/>
      </w:pPr>
      <w:r w:rsidRPr="002D17F4">
        <w:rPr>
          <w:u w:val="single"/>
        </w:rPr>
        <w:t>CDBG Request</w:t>
      </w:r>
      <w:r>
        <w:t xml:space="preserve"> – Motion was made by Holleran, seconded by Riddell Kent to</w:t>
      </w:r>
      <w:r w:rsidR="00674909">
        <w:t xml:space="preserve"> approve the pre-submission form for NYS CDBG Economic Development/Small Business funds to assist Custom Electronics.</w:t>
      </w:r>
    </w:p>
    <w:p w14:paraId="460CEFF6" w14:textId="3EF02853" w:rsidR="00674909" w:rsidRDefault="00674909" w:rsidP="00360A0E">
      <w:pPr>
        <w:pStyle w:val="NoSpacing"/>
      </w:pPr>
      <w:r>
        <w:t>Discussion: Supervisor Wood stated that this agreement is non-binding.</w:t>
      </w:r>
    </w:p>
    <w:p w14:paraId="4555632D" w14:textId="77777777" w:rsidR="00674909" w:rsidRDefault="00674909" w:rsidP="00674909">
      <w:pPr>
        <w:pStyle w:val="NoSpacing"/>
      </w:pPr>
      <w:r>
        <w:t>VOTE – Ayes 5, Nays 0</w:t>
      </w:r>
      <w:r>
        <w:tab/>
        <w:t>Motion Carried</w:t>
      </w:r>
    </w:p>
    <w:p w14:paraId="3B0B6360" w14:textId="77777777" w:rsidR="00674909" w:rsidRDefault="00674909" w:rsidP="00360A0E">
      <w:pPr>
        <w:pStyle w:val="NoSpacing"/>
      </w:pPr>
    </w:p>
    <w:p w14:paraId="36203EE0" w14:textId="77777777" w:rsidR="00A3584D" w:rsidRDefault="00603141">
      <w:pPr>
        <w:pStyle w:val="NoSpacing"/>
        <w:rPr>
          <w:b/>
        </w:rPr>
      </w:pPr>
      <w:r>
        <w:rPr>
          <w:b/>
          <w:u w:val="single"/>
        </w:rPr>
        <w:t>APPROVAL OF MINUTES</w:t>
      </w:r>
      <w:r>
        <w:rPr>
          <w:b/>
        </w:rPr>
        <w:t xml:space="preserve"> </w:t>
      </w:r>
    </w:p>
    <w:p w14:paraId="0E18E0BC" w14:textId="1EA157E0" w:rsidR="00A3584D" w:rsidRDefault="00603141">
      <w:pPr>
        <w:pStyle w:val="NoSpacing"/>
      </w:pPr>
      <w:r>
        <w:t xml:space="preserve">Motion was made by </w:t>
      </w:r>
      <w:r w:rsidR="005435DB">
        <w:t>Jacob</w:t>
      </w:r>
      <w:r>
        <w:t xml:space="preserve">, seconded by </w:t>
      </w:r>
      <w:r w:rsidR="00360A0E">
        <w:t>Riddell Kent</w:t>
      </w:r>
      <w:r>
        <w:t xml:space="preserve"> to approve the </w:t>
      </w:r>
      <w:r w:rsidR="00D45A40">
        <w:t>April 11</w:t>
      </w:r>
      <w:r w:rsidR="0076281F">
        <w:t>, 2018</w:t>
      </w:r>
      <w:r>
        <w:t xml:space="preserve"> minutes.</w:t>
      </w:r>
    </w:p>
    <w:p w14:paraId="6B72391A" w14:textId="77777777" w:rsidR="00A3584D" w:rsidRDefault="00603141">
      <w:pPr>
        <w:pStyle w:val="NoSpacing"/>
      </w:pPr>
      <w:r>
        <w:t>VOTE – Ayes 5, Nays 0</w:t>
      </w:r>
      <w:r>
        <w:tab/>
        <w:t>Motion Carried</w:t>
      </w:r>
    </w:p>
    <w:p w14:paraId="18058C1D" w14:textId="77777777" w:rsidR="00A3584D" w:rsidRDefault="00A3584D">
      <w:pPr>
        <w:pStyle w:val="NoSpacing"/>
        <w:rPr>
          <w:b/>
          <w:u w:val="single"/>
        </w:rPr>
      </w:pPr>
    </w:p>
    <w:p w14:paraId="27DCFD24" w14:textId="5EA216AB" w:rsidR="00A3584D" w:rsidRDefault="00603141">
      <w:pPr>
        <w:pStyle w:val="NoSpacing"/>
        <w:rPr>
          <w:b/>
          <w:u w:val="single"/>
        </w:rPr>
      </w:pPr>
      <w:r>
        <w:rPr>
          <w:b/>
          <w:u w:val="single"/>
        </w:rPr>
        <w:t>BILLS</w:t>
      </w:r>
      <w:r w:rsidR="006D21C2">
        <w:rPr>
          <w:b/>
          <w:u w:val="single"/>
        </w:rPr>
        <w:t>/BUDGET MODIFICATIONS</w:t>
      </w:r>
    </w:p>
    <w:p w14:paraId="63E8284A" w14:textId="1BC5A064" w:rsidR="00A3584D" w:rsidRDefault="00603141">
      <w:pPr>
        <w:pStyle w:val="NoSpacing"/>
      </w:pPr>
      <w:r>
        <w:t xml:space="preserve">Motion was made by </w:t>
      </w:r>
      <w:r w:rsidR="00360A0E">
        <w:t>Jacob</w:t>
      </w:r>
      <w:r>
        <w:t xml:space="preserve">, seconded by </w:t>
      </w:r>
      <w:r w:rsidR="00360A0E">
        <w:t>Mowers</w:t>
      </w:r>
      <w:r w:rsidR="001169DD">
        <w:t xml:space="preserve"> to approve the following bills</w:t>
      </w:r>
      <w:r w:rsidR="00D45A40">
        <w:t xml:space="preserve"> and budget modifications:</w:t>
      </w:r>
      <w:r w:rsidR="001169DD">
        <w:t xml:space="preserve"> </w:t>
      </w:r>
    </w:p>
    <w:tbl>
      <w:tblPr>
        <w:tblW w:w="10440" w:type="dxa"/>
        <w:tblInd w:w="93" w:type="dxa"/>
        <w:tblLook w:val="04A0" w:firstRow="1" w:lastRow="0" w:firstColumn="1" w:lastColumn="0" w:noHBand="0" w:noVBand="1"/>
      </w:tblPr>
      <w:tblGrid>
        <w:gridCol w:w="1600"/>
        <w:gridCol w:w="222"/>
        <w:gridCol w:w="1640"/>
        <w:gridCol w:w="222"/>
        <w:gridCol w:w="6760"/>
      </w:tblGrid>
      <w:tr w:rsidR="006D21C2" w:rsidRPr="00BE2358" w14:paraId="1371C7BB" w14:textId="77777777" w:rsidTr="00B144B5">
        <w:trPr>
          <w:trHeight w:val="312"/>
        </w:trPr>
        <w:tc>
          <w:tcPr>
            <w:tcW w:w="1600" w:type="dxa"/>
            <w:tcBorders>
              <w:top w:val="nil"/>
              <w:left w:val="nil"/>
              <w:bottom w:val="nil"/>
              <w:right w:val="nil"/>
            </w:tcBorders>
            <w:shd w:val="clear" w:color="auto" w:fill="auto"/>
            <w:noWrap/>
            <w:vAlign w:val="bottom"/>
            <w:hideMark/>
          </w:tcPr>
          <w:p w14:paraId="25518384" w14:textId="77777777" w:rsidR="006D21C2" w:rsidRPr="00BE2358" w:rsidRDefault="006D21C2" w:rsidP="00B144B5">
            <w:pPr>
              <w:spacing w:after="0"/>
              <w:rPr>
                <w:rFonts w:eastAsia="Times New Roman"/>
              </w:rPr>
            </w:pPr>
            <w:r w:rsidRPr="00BE2358">
              <w:rPr>
                <w:rFonts w:eastAsia="Times New Roman"/>
              </w:rPr>
              <w:t>General</w:t>
            </w:r>
          </w:p>
        </w:tc>
        <w:tc>
          <w:tcPr>
            <w:tcW w:w="220" w:type="dxa"/>
            <w:tcBorders>
              <w:top w:val="nil"/>
              <w:left w:val="nil"/>
              <w:bottom w:val="nil"/>
              <w:right w:val="nil"/>
            </w:tcBorders>
            <w:shd w:val="clear" w:color="auto" w:fill="auto"/>
            <w:noWrap/>
            <w:vAlign w:val="bottom"/>
            <w:hideMark/>
          </w:tcPr>
          <w:p w14:paraId="432F265C" w14:textId="77777777" w:rsidR="006D21C2" w:rsidRPr="00BE2358" w:rsidRDefault="006D21C2" w:rsidP="00B144B5">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02DF80BD" w14:textId="77777777" w:rsidR="006D21C2" w:rsidRPr="00BE2358" w:rsidRDefault="006D21C2" w:rsidP="00B144B5">
            <w:pPr>
              <w:spacing w:after="0"/>
              <w:jc w:val="right"/>
              <w:rPr>
                <w:rFonts w:eastAsia="Times New Roman"/>
              </w:rPr>
            </w:pPr>
            <w:r w:rsidRPr="00BE2358">
              <w:rPr>
                <w:rFonts w:eastAsia="Times New Roman"/>
              </w:rPr>
              <w:t>$46,417.91</w:t>
            </w:r>
          </w:p>
        </w:tc>
        <w:tc>
          <w:tcPr>
            <w:tcW w:w="220" w:type="dxa"/>
            <w:tcBorders>
              <w:top w:val="nil"/>
              <w:left w:val="nil"/>
              <w:bottom w:val="nil"/>
              <w:right w:val="nil"/>
            </w:tcBorders>
            <w:shd w:val="clear" w:color="auto" w:fill="auto"/>
            <w:noWrap/>
            <w:vAlign w:val="bottom"/>
            <w:hideMark/>
          </w:tcPr>
          <w:p w14:paraId="535A7E58" w14:textId="77777777" w:rsidR="006D21C2" w:rsidRPr="00BE2358" w:rsidRDefault="006D21C2" w:rsidP="00B144B5">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51ADCBD7" w14:textId="77777777" w:rsidR="006D21C2" w:rsidRPr="00BE2358" w:rsidRDefault="006D21C2" w:rsidP="00B144B5">
            <w:pPr>
              <w:spacing w:after="0"/>
              <w:rPr>
                <w:rFonts w:eastAsia="Times New Roman"/>
              </w:rPr>
            </w:pPr>
            <w:r w:rsidRPr="00BE2358">
              <w:rPr>
                <w:rFonts w:eastAsia="Times New Roman"/>
              </w:rPr>
              <w:t>272,278,280,281,288-291,293,295,300-302,309-313,315-327,</w:t>
            </w:r>
          </w:p>
        </w:tc>
      </w:tr>
      <w:tr w:rsidR="006D21C2" w:rsidRPr="00BE2358" w14:paraId="4E76BCE1" w14:textId="77777777" w:rsidTr="00B144B5">
        <w:trPr>
          <w:trHeight w:val="312"/>
        </w:trPr>
        <w:tc>
          <w:tcPr>
            <w:tcW w:w="1600" w:type="dxa"/>
            <w:tcBorders>
              <w:top w:val="nil"/>
              <w:left w:val="nil"/>
              <w:bottom w:val="nil"/>
              <w:right w:val="nil"/>
            </w:tcBorders>
            <w:shd w:val="clear" w:color="auto" w:fill="auto"/>
            <w:noWrap/>
            <w:vAlign w:val="bottom"/>
            <w:hideMark/>
          </w:tcPr>
          <w:p w14:paraId="0F08157F" w14:textId="77777777" w:rsidR="006D21C2" w:rsidRPr="00BE2358" w:rsidRDefault="006D21C2" w:rsidP="00B144B5">
            <w:pPr>
              <w:spacing w:after="0"/>
              <w:rPr>
                <w:rFonts w:eastAsia="Times New Roman"/>
              </w:rPr>
            </w:pPr>
          </w:p>
        </w:tc>
        <w:tc>
          <w:tcPr>
            <w:tcW w:w="220" w:type="dxa"/>
            <w:tcBorders>
              <w:top w:val="nil"/>
              <w:left w:val="nil"/>
              <w:bottom w:val="nil"/>
              <w:right w:val="nil"/>
            </w:tcBorders>
            <w:shd w:val="clear" w:color="auto" w:fill="auto"/>
            <w:noWrap/>
            <w:vAlign w:val="bottom"/>
            <w:hideMark/>
          </w:tcPr>
          <w:p w14:paraId="442D6455" w14:textId="77777777" w:rsidR="006D21C2" w:rsidRPr="00BE2358" w:rsidRDefault="006D21C2" w:rsidP="00B144B5">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1C6ED764" w14:textId="77777777" w:rsidR="006D21C2" w:rsidRPr="00BE2358" w:rsidRDefault="006D21C2" w:rsidP="00B144B5">
            <w:pPr>
              <w:spacing w:after="0"/>
              <w:rPr>
                <w:rFonts w:eastAsia="Times New Roman"/>
              </w:rPr>
            </w:pPr>
          </w:p>
        </w:tc>
        <w:tc>
          <w:tcPr>
            <w:tcW w:w="220" w:type="dxa"/>
            <w:tcBorders>
              <w:top w:val="nil"/>
              <w:left w:val="nil"/>
              <w:bottom w:val="nil"/>
              <w:right w:val="nil"/>
            </w:tcBorders>
            <w:shd w:val="clear" w:color="auto" w:fill="auto"/>
            <w:noWrap/>
            <w:vAlign w:val="bottom"/>
            <w:hideMark/>
          </w:tcPr>
          <w:p w14:paraId="6349C7E1" w14:textId="77777777" w:rsidR="006D21C2" w:rsidRPr="00BE2358" w:rsidRDefault="006D21C2" w:rsidP="00B144B5">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2085F78E" w14:textId="77777777" w:rsidR="006D21C2" w:rsidRPr="00BE2358" w:rsidRDefault="006D21C2" w:rsidP="00B144B5">
            <w:pPr>
              <w:spacing w:after="0"/>
              <w:rPr>
                <w:rFonts w:eastAsia="Times New Roman"/>
              </w:rPr>
            </w:pPr>
            <w:r w:rsidRPr="00BE2358">
              <w:rPr>
                <w:rFonts w:eastAsia="Times New Roman"/>
              </w:rPr>
              <w:t>332,336-339,341,345,346</w:t>
            </w:r>
          </w:p>
        </w:tc>
      </w:tr>
      <w:tr w:rsidR="006D21C2" w:rsidRPr="00BE2358" w14:paraId="4E4E87C1" w14:textId="77777777" w:rsidTr="00B144B5">
        <w:trPr>
          <w:trHeight w:val="312"/>
        </w:trPr>
        <w:tc>
          <w:tcPr>
            <w:tcW w:w="1600" w:type="dxa"/>
            <w:tcBorders>
              <w:top w:val="nil"/>
              <w:left w:val="nil"/>
              <w:bottom w:val="nil"/>
              <w:right w:val="nil"/>
            </w:tcBorders>
            <w:shd w:val="clear" w:color="auto" w:fill="auto"/>
            <w:noWrap/>
            <w:vAlign w:val="bottom"/>
            <w:hideMark/>
          </w:tcPr>
          <w:p w14:paraId="3C38E9B7" w14:textId="77777777" w:rsidR="006D21C2" w:rsidRPr="00BE2358" w:rsidRDefault="006D21C2" w:rsidP="00B144B5">
            <w:pPr>
              <w:spacing w:after="0"/>
              <w:rPr>
                <w:rFonts w:eastAsia="Times New Roman"/>
              </w:rPr>
            </w:pPr>
            <w:r w:rsidRPr="00BE2358">
              <w:rPr>
                <w:rFonts w:eastAsia="Times New Roman"/>
              </w:rPr>
              <w:t>Highway</w:t>
            </w:r>
          </w:p>
        </w:tc>
        <w:tc>
          <w:tcPr>
            <w:tcW w:w="220" w:type="dxa"/>
            <w:tcBorders>
              <w:top w:val="nil"/>
              <w:left w:val="nil"/>
              <w:bottom w:val="nil"/>
              <w:right w:val="nil"/>
            </w:tcBorders>
            <w:shd w:val="clear" w:color="auto" w:fill="auto"/>
            <w:noWrap/>
            <w:vAlign w:val="bottom"/>
            <w:hideMark/>
          </w:tcPr>
          <w:p w14:paraId="6E6AF37C" w14:textId="77777777" w:rsidR="006D21C2" w:rsidRPr="00BE2358" w:rsidRDefault="006D21C2" w:rsidP="00B144B5">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180BCC5E" w14:textId="77777777" w:rsidR="006D21C2" w:rsidRPr="00BE2358" w:rsidRDefault="006D21C2" w:rsidP="00B144B5">
            <w:pPr>
              <w:spacing w:after="0"/>
              <w:jc w:val="right"/>
              <w:rPr>
                <w:rFonts w:eastAsia="Times New Roman"/>
              </w:rPr>
            </w:pPr>
            <w:r w:rsidRPr="00BE2358">
              <w:rPr>
                <w:rFonts w:eastAsia="Times New Roman"/>
              </w:rPr>
              <w:t>$17,583.50</w:t>
            </w:r>
          </w:p>
        </w:tc>
        <w:tc>
          <w:tcPr>
            <w:tcW w:w="220" w:type="dxa"/>
            <w:tcBorders>
              <w:top w:val="nil"/>
              <w:left w:val="nil"/>
              <w:bottom w:val="nil"/>
              <w:right w:val="nil"/>
            </w:tcBorders>
            <w:shd w:val="clear" w:color="auto" w:fill="auto"/>
            <w:noWrap/>
            <w:vAlign w:val="bottom"/>
            <w:hideMark/>
          </w:tcPr>
          <w:p w14:paraId="17ABF06B" w14:textId="77777777" w:rsidR="006D21C2" w:rsidRPr="00BE2358" w:rsidRDefault="006D21C2" w:rsidP="00B144B5">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3A32EA2D" w14:textId="77777777" w:rsidR="006D21C2" w:rsidRPr="00BE2358" w:rsidRDefault="006D21C2" w:rsidP="00B144B5">
            <w:pPr>
              <w:spacing w:after="0"/>
              <w:rPr>
                <w:rFonts w:eastAsia="Times New Roman"/>
              </w:rPr>
            </w:pPr>
            <w:r w:rsidRPr="00BE2358">
              <w:rPr>
                <w:rFonts w:eastAsia="Times New Roman"/>
              </w:rPr>
              <w:t>278,291,300,301,303-308,328-331,334,340,346</w:t>
            </w:r>
          </w:p>
        </w:tc>
      </w:tr>
      <w:tr w:rsidR="006D21C2" w:rsidRPr="00BE2358" w14:paraId="43C950CF" w14:textId="77777777" w:rsidTr="00B144B5">
        <w:trPr>
          <w:trHeight w:val="312"/>
        </w:trPr>
        <w:tc>
          <w:tcPr>
            <w:tcW w:w="1600" w:type="dxa"/>
            <w:tcBorders>
              <w:top w:val="nil"/>
              <w:left w:val="nil"/>
              <w:bottom w:val="nil"/>
              <w:right w:val="nil"/>
            </w:tcBorders>
            <w:shd w:val="clear" w:color="auto" w:fill="auto"/>
            <w:noWrap/>
            <w:vAlign w:val="bottom"/>
            <w:hideMark/>
          </w:tcPr>
          <w:p w14:paraId="35BAD4ED" w14:textId="77777777" w:rsidR="006D21C2" w:rsidRPr="00BE2358" w:rsidRDefault="006D21C2" w:rsidP="00B144B5">
            <w:pPr>
              <w:spacing w:after="0"/>
              <w:rPr>
                <w:rFonts w:eastAsia="Times New Roman"/>
              </w:rPr>
            </w:pPr>
            <w:r w:rsidRPr="00BE2358">
              <w:rPr>
                <w:rFonts w:eastAsia="Times New Roman"/>
              </w:rPr>
              <w:t>Street Lights</w:t>
            </w:r>
          </w:p>
        </w:tc>
        <w:tc>
          <w:tcPr>
            <w:tcW w:w="220" w:type="dxa"/>
            <w:tcBorders>
              <w:top w:val="nil"/>
              <w:left w:val="nil"/>
              <w:bottom w:val="nil"/>
              <w:right w:val="nil"/>
            </w:tcBorders>
            <w:shd w:val="clear" w:color="auto" w:fill="auto"/>
            <w:noWrap/>
            <w:vAlign w:val="bottom"/>
            <w:hideMark/>
          </w:tcPr>
          <w:p w14:paraId="5B874B75" w14:textId="77777777" w:rsidR="006D21C2" w:rsidRPr="00BE2358" w:rsidRDefault="006D21C2" w:rsidP="00B144B5">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7066ACA8" w14:textId="77777777" w:rsidR="006D21C2" w:rsidRPr="00BE2358" w:rsidRDefault="006D21C2" w:rsidP="00B144B5">
            <w:pPr>
              <w:spacing w:after="0"/>
              <w:jc w:val="right"/>
              <w:rPr>
                <w:rFonts w:eastAsia="Times New Roman"/>
              </w:rPr>
            </w:pPr>
            <w:r w:rsidRPr="00BE2358">
              <w:rPr>
                <w:rFonts w:eastAsia="Times New Roman"/>
              </w:rPr>
              <w:t>$3,791.69</w:t>
            </w:r>
          </w:p>
        </w:tc>
        <w:tc>
          <w:tcPr>
            <w:tcW w:w="220" w:type="dxa"/>
            <w:tcBorders>
              <w:top w:val="nil"/>
              <w:left w:val="nil"/>
              <w:bottom w:val="nil"/>
              <w:right w:val="nil"/>
            </w:tcBorders>
            <w:shd w:val="clear" w:color="auto" w:fill="auto"/>
            <w:noWrap/>
            <w:vAlign w:val="bottom"/>
            <w:hideMark/>
          </w:tcPr>
          <w:p w14:paraId="2DFA8B1D" w14:textId="77777777" w:rsidR="006D21C2" w:rsidRPr="00BE2358" w:rsidRDefault="006D21C2" w:rsidP="00B144B5">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7FB7A887" w14:textId="77777777" w:rsidR="006D21C2" w:rsidRPr="00BE2358" w:rsidRDefault="006D21C2" w:rsidP="00B144B5">
            <w:pPr>
              <w:spacing w:after="0"/>
              <w:rPr>
                <w:rFonts w:eastAsia="Times New Roman"/>
              </w:rPr>
            </w:pPr>
            <w:r w:rsidRPr="00BE2358">
              <w:rPr>
                <w:rFonts w:eastAsia="Times New Roman"/>
              </w:rPr>
              <w:t>317,318</w:t>
            </w:r>
          </w:p>
        </w:tc>
      </w:tr>
      <w:tr w:rsidR="006D21C2" w:rsidRPr="00BE2358" w14:paraId="7A84A55A" w14:textId="77777777" w:rsidTr="00B144B5">
        <w:trPr>
          <w:trHeight w:val="312"/>
        </w:trPr>
        <w:tc>
          <w:tcPr>
            <w:tcW w:w="1600" w:type="dxa"/>
            <w:tcBorders>
              <w:top w:val="nil"/>
              <w:left w:val="nil"/>
              <w:bottom w:val="nil"/>
              <w:right w:val="nil"/>
            </w:tcBorders>
            <w:shd w:val="clear" w:color="auto" w:fill="auto"/>
            <w:noWrap/>
            <w:vAlign w:val="bottom"/>
            <w:hideMark/>
          </w:tcPr>
          <w:p w14:paraId="1D2DE227" w14:textId="77777777" w:rsidR="006D21C2" w:rsidRPr="00BE2358" w:rsidRDefault="006D21C2" w:rsidP="00B144B5">
            <w:pPr>
              <w:spacing w:after="0"/>
              <w:rPr>
                <w:rFonts w:eastAsia="Times New Roman"/>
              </w:rPr>
            </w:pPr>
            <w:r w:rsidRPr="00BE2358">
              <w:rPr>
                <w:rFonts w:eastAsia="Times New Roman"/>
              </w:rPr>
              <w:t>Highway Gar.</w:t>
            </w:r>
          </w:p>
        </w:tc>
        <w:tc>
          <w:tcPr>
            <w:tcW w:w="220" w:type="dxa"/>
            <w:tcBorders>
              <w:top w:val="nil"/>
              <w:left w:val="nil"/>
              <w:bottom w:val="nil"/>
              <w:right w:val="nil"/>
            </w:tcBorders>
            <w:shd w:val="clear" w:color="auto" w:fill="auto"/>
            <w:noWrap/>
            <w:vAlign w:val="bottom"/>
            <w:hideMark/>
          </w:tcPr>
          <w:p w14:paraId="0449BA8D" w14:textId="77777777" w:rsidR="006D21C2" w:rsidRPr="00BE2358" w:rsidRDefault="006D21C2" w:rsidP="00B144B5">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1B867889" w14:textId="77777777" w:rsidR="006D21C2" w:rsidRPr="00BE2358" w:rsidRDefault="006D21C2" w:rsidP="00B144B5">
            <w:pPr>
              <w:spacing w:after="0"/>
              <w:jc w:val="right"/>
              <w:rPr>
                <w:rFonts w:eastAsia="Times New Roman"/>
              </w:rPr>
            </w:pPr>
            <w:r w:rsidRPr="00BE2358">
              <w:rPr>
                <w:rFonts w:eastAsia="Times New Roman"/>
              </w:rPr>
              <w:t>$849.00</w:t>
            </w:r>
          </w:p>
        </w:tc>
        <w:tc>
          <w:tcPr>
            <w:tcW w:w="220" w:type="dxa"/>
            <w:tcBorders>
              <w:top w:val="nil"/>
              <w:left w:val="nil"/>
              <w:bottom w:val="nil"/>
              <w:right w:val="nil"/>
            </w:tcBorders>
            <w:shd w:val="clear" w:color="auto" w:fill="auto"/>
            <w:noWrap/>
            <w:vAlign w:val="bottom"/>
            <w:hideMark/>
          </w:tcPr>
          <w:p w14:paraId="10CAD3EC" w14:textId="77777777" w:rsidR="006D21C2" w:rsidRPr="00BE2358" w:rsidRDefault="006D21C2" w:rsidP="00B144B5">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5030C865" w14:textId="77777777" w:rsidR="006D21C2" w:rsidRPr="00BE2358" w:rsidRDefault="006D21C2" w:rsidP="00B144B5">
            <w:pPr>
              <w:spacing w:after="0"/>
              <w:rPr>
                <w:rFonts w:eastAsia="Times New Roman"/>
              </w:rPr>
            </w:pPr>
            <w:r w:rsidRPr="00BE2358">
              <w:rPr>
                <w:rFonts w:eastAsia="Times New Roman"/>
              </w:rPr>
              <w:t>295</w:t>
            </w:r>
          </w:p>
        </w:tc>
      </w:tr>
      <w:tr w:rsidR="006D21C2" w:rsidRPr="00BE2358" w14:paraId="13A59278" w14:textId="77777777" w:rsidTr="00B144B5">
        <w:trPr>
          <w:trHeight w:val="312"/>
        </w:trPr>
        <w:tc>
          <w:tcPr>
            <w:tcW w:w="1600" w:type="dxa"/>
            <w:tcBorders>
              <w:top w:val="nil"/>
              <w:left w:val="nil"/>
              <w:bottom w:val="nil"/>
              <w:right w:val="nil"/>
            </w:tcBorders>
            <w:shd w:val="clear" w:color="auto" w:fill="auto"/>
            <w:noWrap/>
            <w:vAlign w:val="bottom"/>
            <w:hideMark/>
          </w:tcPr>
          <w:p w14:paraId="4DC865A8" w14:textId="77777777" w:rsidR="006D21C2" w:rsidRPr="00BE2358" w:rsidRDefault="006D21C2" w:rsidP="00B144B5">
            <w:pPr>
              <w:spacing w:after="0"/>
              <w:rPr>
                <w:rFonts w:eastAsia="Times New Roman"/>
              </w:rPr>
            </w:pPr>
            <w:r w:rsidRPr="00BE2358">
              <w:rPr>
                <w:rFonts w:eastAsia="Times New Roman"/>
              </w:rPr>
              <w:t>Trust &amp; Agency</w:t>
            </w:r>
          </w:p>
        </w:tc>
        <w:tc>
          <w:tcPr>
            <w:tcW w:w="220" w:type="dxa"/>
            <w:tcBorders>
              <w:top w:val="nil"/>
              <w:left w:val="nil"/>
              <w:bottom w:val="nil"/>
              <w:right w:val="nil"/>
            </w:tcBorders>
            <w:shd w:val="clear" w:color="auto" w:fill="auto"/>
            <w:noWrap/>
            <w:vAlign w:val="bottom"/>
            <w:hideMark/>
          </w:tcPr>
          <w:p w14:paraId="1BF0B088" w14:textId="77777777" w:rsidR="006D21C2" w:rsidRPr="00BE2358" w:rsidRDefault="006D21C2" w:rsidP="00B144B5">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7BB1045B" w14:textId="77777777" w:rsidR="006D21C2" w:rsidRPr="00BE2358" w:rsidRDefault="006D21C2" w:rsidP="00B144B5">
            <w:pPr>
              <w:spacing w:after="0"/>
              <w:jc w:val="right"/>
              <w:rPr>
                <w:rFonts w:eastAsia="Times New Roman"/>
              </w:rPr>
            </w:pPr>
            <w:r w:rsidRPr="00BE2358">
              <w:rPr>
                <w:rFonts w:eastAsia="Times New Roman"/>
              </w:rPr>
              <w:t>$2,537.55</w:t>
            </w:r>
          </w:p>
        </w:tc>
        <w:tc>
          <w:tcPr>
            <w:tcW w:w="220" w:type="dxa"/>
            <w:tcBorders>
              <w:top w:val="nil"/>
              <w:left w:val="nil"/>
              <w:bottom w:val="nil"/>
              <w:right w:val="nil"/>
            </w:tcBorders>
            <w:shd w:val="clear" w:color="auto" w:fill="auto"/>
            <w:noWrap/>
            <w:vAlign w:val="bottom"/>
            <w:hideMark/>
          </w:tcPr>
          <w:p w14:paraId="510104AE" w14:textId="77777777" w:rsidR="006D21C2" w:rsidRPr="00BE2358" w:rsidRDefault="006D21C2" w:rsidP="00B144B5">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2F1D5729" w14:textId="77777777" w:rsidR="006D21C2" w:rsidRPr="00BE2358" w:rsidRDefault="006D21C2" w:rsidP="00B144B5">
            <w:pPr>
              <w:spacing w:after="0"/>
              <w:rPr>
                <w:rFonts w:eastAsia="Times New Roman"/>
              </w:rPr>
            </w:pPr>
            <w:r w:rsidRPr="00BE2358">
              <w:rPr>
                <w:rFonts w:eastAsia="Times New Roman"/>
              </w:rPr>
              <w:t>274-277,285-287,335</w:t>
            </w:r>
          </w:p>
        </w:tc>
      </w:tr>
      <w:tr w:rsidR="006D21C2" w:rsidRPr="00BE2358" w14:paraId="2FB6FCB3" w14:textId="77777777" w:rsidTr="00B144B5">
        <w:trPr>
          <w:trHeight w:val="312"/>
        </w:trPr>
        <w:tc>
          <w:tcPr>
            <w:tcW w:w="1600" w:type="dxa"/>
            <w:tcBorders>
              <w:top w:val="nil"/>
              <w:left w:val="nil"/>
              <w:bottom w:val="nil"/>
              <w:right w:val="nil"/>
            </w:tcBorders>
            <w:shd w:val="clear" w:color="auto" w:fill="auto"/>
            <w:noWrap/>
            <w:vAlign w:val="bottom"/>
            <w:hideMark/>
          </w:tcPr>
          <w:p w14:paraId="51F0BF83" w14:textId="77777777" w:rsidR="006D21C2" w:rsidRPr="00BE2358" w:rsidRDefault="006D21C2" w:rsidP="00B144B5">
            <w:pPr>
              <w:spacing w:after="0"/>
              <w:rPr>
                <w:rFonts w:eastAsia="Times New Roman"/>
              </w:rPr>
            </w:pPr>
            <w:r w:rsidRPr="00BE2358">
              <w:rPr>
                <w:rFonts w:eastAsia="Times New Roman"/>
              </w:rPr>
              <w:t>DISTRICTS:</w:t>
            </w:r>
          </w:p>
        </w:tc>
        <w:tc>
          <w:tcPr>
            <w:tcW w:w="220" w:type="dxa"/>
            <w:tcBorders>
              <w:top w:val="nil"/>
              <w:left w:val="nil"/>
              <w:bottom w:val="nil"/>
              <w:right w:val="nil"/>
            </w:tcBorders>
            <w:shd w:val="clear" w:color="auto" w:fill="auto"/>
            <w:noWrap/>
            <w:vAlign w:val="bottom"/>
            <w:hideMark/>
          </w:tcPr>
          <w:p w14:paraId="1BEFEE17" w14:textId="77777777" w:rsidR="006D21C2" w:rsidRPr="00BE2358" w:rsidRDefault="006D21C2" w:rsidP="00B144B5">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5E8DB89A" w14:textId="77777777" w:rsidR="006D21C2" w:rsidRPr="00BE2358" w:rsidRDefault="006D21C2" w:rsidP="00B144B5">
            <w:pPr>
              <w:spacing w:after="0"/>
              <w:rPr>
                <w:rFonts w:eastAsia="Times New Roman"/>
              </w:rPr>
            </w:pPr>
          </w:p>
        </w:tc>
        <w:tc>
          <w:tcPr>
            <w:tcW w:w="220" w:type="dxa"/>
            <w:tcBorders>
              <w:top w:val="nil"/>
              <w:left w:val="nil"/>
              <w:bottom w:val="nil"/>
              <w:right w:val="nil"/>
            </w:tcBorders>
            <w:shd w:val="clear" w:color="auto" w:fill="auto"/>
            <w:noWrap/>
            <w:vAlign w:val="bottom"/>
            <w:hideMark/>
          </w:tcPr>
          <w:p w14:paraId="7DEFDA63" w14:textId="77777777" w:rsidR="006D21C2" w:rsidRPr="00BE2358" w:rsidRDefault="006D21C2" w:rsidP="00B144B5">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7599FE20" w14:textId="77777777" w:rsidR="006D21C2" w:rsidRPr="00BE2358" w:rsidRDefault="006D21C2" w:rsidP="00B144B5">
            <w:pPr>
              <w:spacing w:after="0"/>
              <w:rPr>
                <w:rFonts w:eastAsia="Times New Roman"/>
              </w:rPr>
            </w:pPr>
          </w:p>
        </w:tc>
      </w:tr>
      <w:tr w:rsidR="006D21C2" w:rsidRPr="00BE2358" w14:paraId="68250730" w14:textId="77777777" w:rsidTr="00B144B5">
        <w:trPr>
          <w:trHeight w:val="312"/>
        </w:trPr>
        <w:tc>
          <w:tcPr>
            <w:tcW w:w="1600" w:type="dxa"/>
            <w:tcBorders>
              <w:top w:val="nil"/>
              <w:left w:val="nil"/>
              <w:bottom w:val="nil"/>
              <w:right w:val="nil"/>
            </w:tcBorders>
            <w:shd w:val="clear" w:color="auto" w:fill="auto"/>
            <w:noWrap/>
            <w:vAlign w:val="bottom"/>
            <w:hideMark/>
          </w:tcPr>
          <w:p w14:paraId="1A09283C" w14:textId="77777777" w:rsidR="006D21C2" w:rsidRPr="00BE2358" w:rsidRDefault="006D21C2" w:rsidP="00B144B5">
            <w:pPr>
              <w:spacing w:after="0"/>
              <w:rPr>
                <w:rFonts w:eastAsia="Times New Roman"/>
              </w:rPr>
            </w:pPr>
            <w:r w:rsidRPr="00BE2358">
              <w:rPr>
                <w:rFonts w:eastAsia="Times New Roman"/>
              </w:rPr>
              <w:t>WESD</w:t>
            </w:r>
          </w:p>
        </w:tc>
        <w:tc>
          <w:tcPr>
            <w:tcW w:w="220" w:type="dxa"/>
            <w:tcBorders>
              <w:top w:val="nil"/>
              <w:left w:val="nil"/>
              <w:bottom w:val="nil"/>
              <w:right w:val="nil"/>
            </w:tcBorders>
            <w:shd w:val="clear" w:color="auto" w:fill="auto"/>
            <w:noWrap/>
            <w:vAlign w:val="bottom"/>
            <w:hideMark/>
          </w:tcPr>
          <w:p w14:paraId="6C594B07" w14:textId="77777777" w:rsidR="006D21C2" w:rsidRPr="00BE2358" w:rsidRDefault="006D21C2" w:rsidP="00B144B5">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38A04574" w14:textId="77777777" w:rsidR="006D21C2" w:rsidRPr="00BE2358" w:rsidRDefault="006D21C2" w:rsidP="00B144B5">
            <w:pPr>
              <w:spacing w:after="0"/>
              <w:jc w:val="right"/>
              <w:rPr>
                <w:rFonts w:eastAsia="Times New Roman"/>
              </w:rPr>
            </w:pPr>
            <w:r w:rsidRPr="00BE2358">
              <w:rPr>
                <w:rFonts w:eastAsia="Times New Roman"/>
              </w:rPr>
              <w:t>$3,421.93</w:t>
            </w:r>
          </w:p>
        </w:tc>
        <w:tc>
          <w:tcPr>
            <w:tcW w:w="220" w:type="dxa"/>
            <w:tcBorders>
              <w:top w:val="nil"/>
              <w:left w:val="nil"/>
              <w:bottom w:val="nil"/>
              <w:right w:val="nil"/>
            </w:tcBorders>
            <w:shd w:val="clear" w:color="auto" w:fill="auto"/>
            <w:noWrap/>
            <w:vAlign w:val="bottom"/>
            <w:hideMark/>
          </w:tcPr>
          <w:p w14:paraId="77953AFE" w14:textId="77777777" w:rsidR="006D21C2" w:rsidRPr="00BE2358" w:rsidRDefault="006D21C2" w:rsidP="00B144B5">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330529E5" w14:textId="77777777" w:rsidR="006D21C2" w:rsidRPr="00BE2358" w:rsidRDefault="006D21C2" w:rsidP="00B144B5">
            <w:pPr>
              <w:spacing w:after="0"/>
              <w:rPr>
                <w:rFonts w:eastAsia="Times New Roman"/>
              </w:rPr>
            </w:pPr>
            <w:r w:rsidRPr="00BE2358">
              <w:rPr>
                <w:rFonts w:eastAsia="Times New Roman"/>
              </w:rPr>
              <w:t>273,279,283,284,292,297,314,333,342,344</w:t>
            </w:r>
          </w:p>
        </w:tc>
      </w:tr>
      <w:tr w:rsidR="006D21C2" w:rsidRPr="00BE2358" w14:paraId="705BD700" w14:textId="77777777" w:rsidTr="00B144B5">
        <w:trPr>
          <w:trHeight w:val="312"/>
        </w:trPr>
        <w:tc>
          <w:tcPr>
            <w:tcW w:w="1600" w:type="dxa"/>
            <w:tcBorders>
              <w:top w:val="nil"/>
              <w:left w:val="nil"/>
              <w:bottom w:val="nil"/>
              <w:right w:val="nil"/>
            </w:tcBorders>
            <w:shd w:val="clear" w:color="auto" w:fill="auto"/>
            <w:noWrap/>
            <w:vAlign w:val="bottom"/>
            <w:hideMark/>
          </w:tcPr>
          <w:p w14:paraId="6F91A3D6" w14:textId="77777777" w:rsidR="006D21C2" w:rsidRPr="00BE2358" w:rsidRDefault="006D21C2" w:rsidP="00B144B5">
            <w:pPr>
              <w:spacing w:after="0"/>
              <w:rPr>
                <w:rFonts w:eastAsia="Times New Roman"/>
              </w:rPr>
            </w:pPr>
            <w:r w:rsidRPr="00BE2358">
              <w:rPr>
                <w:rFonts w:eastAsia="Times New Roman"/>
              </w:rPr>
              <w:t>WSSD</w:t>
            </w:r>
          </w:p>
        </w:tc>
        <w:tc>
          <w:tcPr>
            <w:tcW w:w="220" w:type="dxa"/>
            <w:tcBorders>
              <w:top w:val="nil"/>
              <w:left w:val="nil"/>
              <w:bottom w:val="nil"/>
              <w:right w:val="nil"/>
            </w:tcBorders>
            <w:shd w:val="clear" w:color="auto" w:fill="auto"/>
            <w:noWrap/>
            <w:vAlign w:val="bottom"/>
            <w:hideMark/>
          </w:tcPr>
          <w:p w14:paraId="41473C0F" w14:textId="77777777" w:rsidR="006D21C2" w:rsidRPr="00BE2358" w:rsidRDefault="006D21C2" w:rsidP="00B144B5">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64D7D3E7" w14:textId="77777777" w:rsidR="006D21C2" w:rsidRPr="00BE2358" w:rsidRDefault="006D21C2" w:rsidP="00B144B5">
            <w:pPr>
              <w:spacing w:after="0"/>
              <w:jc w:val="right"/>
              <w:rPr>
                <w:rFonts w:eastAsia="Times New Roman"/>
              </w:rPr>
            </w:pPr>
            <w:r w:rsidRPr="00BE2358">
              <w:rPr>
                <w:rFonts w:eastAsia="Times New Roman"/>
              </w:rPr>
              <w:t>$873.45</w:t>
            </w:r>
          </w:p>
        </w:tc>
        <w:tc>
          <w:tcPr>
            <w:tcW w:w="220" w:type="dxa"/>
            <w:tcBorders>
              <w:top w:val="nil"/>
              <w:left w:val="nil"/>
              <w:bottom w:val="nil"/>
              <w:right w:val="nil"/>
            </w:tcBorders>
            <w:shd w:val="clear" w:color="auto" w:fill="auto"/>
            <w:noWrap/>
            <w:vAlign w:val="bottom"/>
            <w:hideMark/>
          </w:tcPr>
          <w:p w14:paraId="46E9378F" w14:textId="77777777" w:rsidR="006D21C2" w:rsidRPr="00BE2358" w:rsidRDefault="006D21C2" w:rsidP="00B144B5">
            <w:pPr>
              <w:spacing w:after="0"/>
              <w:rPr>
                <w:rFonts w:ascii="Arial" w:eastAsia="Times New Roman" w:hAnsi="Arial" w:cs="Arial"/>
                <w:sz w:val="20"/>
                <w:szCs w:val="20"/>
              </w:rPr>
            </w:pPr>
          </w:p>
        </w:tc>
        <w:tc>
          <w:tcPr>
            <w:tcW w:w="6760" w:type="dxa"/>
            <w:tcBorders>
              <w:top w:val="nil"/>
              <w:left w:val="nil"/>
              <w:bottom w:val="nil"/>
              <w:right w:val="nil"/>
            </w:tcBorders>
            <w:shd w:val="clear" w:color="auto" w:fill="auto"/>
            <w:noWrap/>
            <w:vAlign w:val="bottom"/>
            <w:hideMark/>
          </w:tcPr>
          <w:p w14:paraId="7C053F57" w14:textId="77777777" w:rsidR="006D21C2" w:rsidRPr="00BE2358" w:rsidRDefault="006D21C2" w:rsidP="00B144B5">
            <w:pPr>
              <w:spacing w:after="0"/>
              <w:rPr>
                <w:rFonts w:eastAsia="Times New Roman"/>
              </w:rPr>
            </w:pPr>
            <w:r w:rsidRPr="00BE2358">
              <w:rPr>
                <w:rFonts w:eastAsia="Times New Roman"/>
              </w:rPr>
              <w:t>273,279,284,292,314,333,342</w:t>
            </w:r>
          </w:p>
        </w:tc>
      </w:tr>
      <w:tr w:rsidR="006D21C2" w:rsidRPr="00BE2358" w14:paraId="6ECDA2C0" w14:textId="77777777" w:rsidTr="00B144B5">
        <w:trPr>
          <w:trHeight w:val="312"/>
        </w:trPr>
        <w:tc>
          <w:tcPr>
            <w:tcW w:w="1600" w:type="dxa"/>
            <w:tcBorders>
              <w:top w:val="nil"/>
              <w:left w:val="nil"/>
              <w:bottom w:val="nil"/>
              <w:right w:val="nil"/>
            </w:tcBorders>
            <w:shd w:val="clear" w:color="auto" w:fill="auto"/>
            <w:noWrap/>
            <w:vAlign w:val="bottom"/>
            <w:hideMark/>
          </w:tcPr>
          <w:p w14:paraId="0E541882" w14:textId="77777777" w:rsidR="006D21C2" w:rsidRPr="00BE2358" w:rsidRDefault="006D21C2" w:rsidP="00B144B5">
            <w:pPr>
              <w:spacing w:after="0"/>
              <w:rPr>
                <w:rFonts w:eastAsia="Times New Roman"/>
              </w:rPr>
            </w:pPr>
            <w:r w:rsidRPr="00BE2358">
              <w:rPr>
                <w:rFonts w:eastAsia="Times New Roman"/>
              </w:rPr>
              <w:t>SSD</w:t>
            </w:r>
          </w:p>
        </w:tc>
        <w:tc>
          <w:tcPr>
            <w:tcW w:w="220" w:type="dxa"/>
            <w:tcBorders>
              <w:top w:val="nil"/>
              <w:left w:val="nil"/>
              <w:bottom w:val="nil"/>
              <w:right w:val="nil"/>
            </w:tcBorders>
            <w:shd w:val="clear" w:color="auto" w:fill="auto"/>
            <w:noWrap/>
            <w:vAlign w:val="bottom"/>
            <w:hideMark/>
          </w:tcPr>
          <w:p w14:paraId="4B3CF04B" w14:textId="77777777" w:rsidR="006D21C2" w:rsidRPr="00BE2358" w:rsidRDefault="006D21C2" w:rsidP="00B144B5">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7BDB4881" w14:textId="77777777" w:rsidR="006D21C2" w:rsidRPr="00BE2358" w:rsidRDefault="006D21C2" w:rsidP="00B144B5">
            <w:pPr>
              <w:spacing w:after="0"/>
              <w:jc w:val="right"/>
              <w:rPr>
                <w:rFonts w:eastAsia="Times New Roman"/>
              </w:rPr>
            </w:pPr>
            <w:r w:rsidRPr="00BE2358">
              <w:rPr>
                <w:rFonts w:eastAsia="Times New Roman"/>
              </w:rPr>
              <w:t>$37,358.96</w:t>
            </w:r>
          </w:p>
        </w:tc>
        <w:tc>
          <w:tcPr>
            <w:tcW w:w="220" w:type="dxa"/>
            <w:tcBorders>
              <w:top w:val="nil"/>
              <w:left w:val="nil"/>
              <w:bottom w:val="nil"/>
              <w:right w:val="nil"/>
            </w:tcBorders>
            <w:shd w:val="clear" w:color="auto" w:fill="auto"/>
            <w:noWrap/>
            <w:vAlign w:val="bottom"/>
            <w:hideMark/>
          </w:tcPr>
          <w:p w14:paraId="26798635" w14:textId="77777777" w:rsidR="006D21C2" w:rsidRPr="00BE2358" w:rsidRDefault="006D21C2" w:rsidP="00B144B5">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1F1E7726" w14:textId="77777777" w:rsidR="006D21C2" w:rsidRPr="00BE2358" w:rsidRDefault="006D21C2" w:rsidP="00B144B5">
            <w:pPr>
              <w:spacing w:after="0"/>
              <w:rPr>
                <w:rFonts w:eastAsia="Times New Roman"/>
              </w:rPr>
            </w:pPr>
            <w:r w:rsidRPr="00BE2358">
              <w:rPr>
                <w:rFonts w:eastAsia="Times New Roman"/>
              </w:rPr>
              <w:t>273,279,282,284,292,297,314,342,344</w:t>
            </w:r>
          </w:p>
        </w:tc>
      </w:tr>
      <w:tr w:rsidR="006D21C2" w:rsidRPr="00BE2358" w14:paraId="19D7CBBF" w14:textId="77777777" w:rsidTr="00B144B5">
        <w:trPr>
          <w:trHeight w:val="312"/>
        </w:trPr>
        <w:tc>
          <w:tcPr>
            <w:tcW w:w="1600" w:type="dxa"/>
            <w:tcBorders>
              <w:top w:val="nil"/>
              <w:left w:val="nil"/>
              <w:bottom w:val="nil"/>
              <w:right w:val="nil"/>
            </w:tcBorders>
            <w:shd w:val="clear" w:color="auto" w:fill="auto"/>
            <w:noWrap/>
            <w:vAlign w:val="bottom"/>
            <w:hideMark/>
          </w:tcPr>
          <w:p w14:paraId="61E9978F" w14:textId="77777777" w:rsidR="006D21C2" w:rsidRPr="00BE2358" w:rsidRDefault="006D21C2" w:rsidP="00B144B5">
            <w:pPr>
              <w:spacing w:after="0"/>
              <w:rPr>
                <w:rFonts w:eastAsia="Times New Roman"/>
              </w:rPr>
            </w:pPr>
            <w:r w:rsidRPr="00BE2358">
              <w:rPr>
                <w:rFonts w:eastAsia="Times New Roman"/>
              </w:rPr>
              <w:t>WWD</w:t>
            </w:r>
          </w:p>
        </w:tc>
        <w:tc>
          <w:tcPr>
            <w:tcW w:w="220" w:type="dxa"/>
            <w:tcBorders>
              <w:top w:val="nil"/>
              <w:left w:val="nil"/>
              <w:bottom w:val="nil"/>
              <w:right w:val="nil"/>
            </w:tcBorders>
            <w:shd w:val="clear" w:color="auto" w:fill="auto"/>
            <w:noWrap/>
            <w:vAlign w:val="bottom"/>
            <w:hideMark/>
          </w:tcPr>
          <w:p w14:paraId="596833DF" w14:textId="77777777" w:rsidR="006D21C2" w:rsidRPr="00BE2358" w:rsidRDefault="006D21C2" w:rsidP="00B144B5">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0D9AD392" w14:textId="77777777" w:rsidR="006D21C2" w:rsidRPr="00BE2358" w:rsidRDefault="006D21C2" w:rsidP="00B144B5">
            <w:pPr>
              <w:spacing w:after="0"/>
              <w:jc w:val="right"/>
              <w:rPr>
                <w:rFonts w:eastAsia="Times New Roman"/>
              </w:rPr>
            </w:pPr>
            <w:r w:rsidRPr="00BE2358">
              <w:rPr>
                <w:rFonts w:eastAsia="Times New Roman"/>
              </w:rPr>
              <w:t>$3,077.44</w:t>
            </w:r>
          </w:p>
        </w:tc>
        <w:tc>
          <w:tcPr>
            <w:tcW w:w="220" w:type="dxa"/>
            <w:tcBorders>
              <w:top w:val="nil"/>
              <w:left w:val="nil"/>
              <w:bottom w:val="nil"/>
              <w:right w:val="nil"/>
            </w:tcBorders>
            <w:shd w:val="clear" w:color="auto" w:fill="auto"/>
            <w:noWrap/>
            <w:vAlign w:val="bottom"/>
            <w:hideMark/>
          </w:tcPr>
          <w:p w14:paraId="07B34E8D" w14:textId="77777777" w:rsidR="006D21C2" w:rsidRPr="00BE2358" w:rsidRDefault="006D21C2" w:rsidP="00B144B5">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04D927C8" w14:textId="77777777" w:rsidR="006D21C2" w:rsidRPr="00BE2358" w:rsidRDefault="006D21C2" w:rsidP="00B144B5">
            <w:pPr>
              <w:spacing w:after="0"/>
              <w:rPr>
                <w:rFonts w:eastAsia="Times New Roman"/>
              </w:rPr>
            </w:pPr>
            <w:r w:rsidRPr="00BE2358">
              <w:rPr>
                <w:rFonts w:eastAsia="Times New Roman"/>
              </w:rPr>
              <w:t>273,279,283,284,292,297-299,314,342-344</w:t>
            </w:r>
          </w:p>
        </w:tc>
      </w:tr>
      <w:tr w:rsidR="006D21C2" w:rsidRPr="00BE2358" w14:paraId="590D72F5" w14:textId="77777777" w:rsidTr="00B144B5">
        <w:trPr>
          <w:trHeight w:val="312"/>
        </w:trPr>
        <w:tc>
          <w:tcPr>
            <w:tcW w:w="1600" w:type="dxa"/>
            <w:tcBorders>
              <w:top w:val="nil"/>
              <w:left w:val="nil"/>
              <w:bottom w:val="nil"/>
              <w:right w:val="nil"/>
            </w:tcBorders>
            <w:shd w:val="clear" w:color="auto" w:fill="auto"/>
            <w:noWrap/>
            <w:vAlign w:val="bottom"/>
            <w:hideMark/>
          </w:tcPr>
          <w:p w14:paraId="06B018AF" w14:textId="77777777" w:rsidR="006D21C2" w:rsidRPr="00BE2358" w:rsidRDefault="006D21C2" w:rsidP="00B144B5">
            <w:pPr>
              <w:spacing w:after="0"/>
              <w:rPr>
                <w:rFonts w:eastAsia="Times New Roman"/>
              </w:rPr>
            </w:pPr>
            <w:r w:rsidRPr="00BE2358">
              <w:rPr>
                <w:rFonts w:eastAsia="Times New Roman"/>
              </w:rPr>
              <w:t>PWD</w:t>
            </w:r>
          </w:p>
        </w:tc>
        <w:tc>
          <w:tcPr>
            <w:tcW w:w="220" w:type="dxa"/>
            <w:tcBorders>
              <w:top w:val="nil"/>
              <w:left w:val="nil"/>
              <w:bottom w:val="nil"/>
              <w:right w:val="nil"/>
            </w:tcBorders>
            <w:shd w:val="clear" w:color="auto" w:fill="auto"/>
            <w:noWrap/>
            <w:vAlign w:val="bottom"/>
            <w:hideMark/>
          </w:tcPr>
          <w:p w14:paraId="2CAFB131" w14:textId="77777777" w:rsidR="006D21C2" w:rsidRPr="00BE2358" w:rsidRDefault="006D21C2" w:rsidP="00B144B5">
            <w:pPr>
              <w:spacing w:after="0"/>
              <w:rPr>
                <w:rFonts w:ascii="Arial" w:eastAsia="Times New Roman" w:hAnsi="Arial" w:cs="Arial"/>
                <w:sz w:val="20"/>
                <w:szCs w:val="20"/>
              </w:rPr>
            </w:pPr>
          </w:p>
        </w:tc>
        <w:tc>
          <w:tcPr>
            <w:tcW w:w="1640" w:type="dxa"/>
            <w:tcBorders>
              <w:top w:val="nil"/>
              <w:left w:val="nil"/>
              <w:bottom w:val="nil"/>
              <w:right w:val="nil"/>
            </w:tcBorders>
            <w:shd w:val="clear" w:color="auto" w:fill="auto"/>
            <w:noWrap/>
            <w:vAlign w:val="bottom"/>
            <w:hideMark/>
          </w:tcPr>
          <w:p w14:paraId="6B2D6071" w14:textId="77777777" w:rsidR="006D21C2" w:rsidRPr="00BE2358" w:rsidRDefault="006D21C2" w:rsidP="00B144B5">
            <w:pPr>
              <w:spacing w:after="0"/>
              <w:jc w:val="right"/>
              <w:rPr>
                <w:rFonts w:eastAsia="Times New Roman"/>
              </w:rPr>
            </w:pPr>
            <w:r w:rsidRPr="00BE2358">
              <w:rPr>
                <w:rFonts w:eastAsia="Times New Roman"/>
              </w:rPr>
              <w:t>$394.16</w:t>
            </w:r>
          </w:p>
        </w:tc>
        <w:tc>
          <w:tcPr>
            <w:tcW w:w="220" w:type="dxa"/>
            <w:tcBorders>
              <w:top w:val="nil"/>
              <w:left w:val="nil"/>
              <w:bottom w:val="nil"/>
              <w:right w:val="nil"/>
            </w:tcBorders>
            <w:shd w:val="clear" w:color="auto" w:fill="auto"/>
            <w:noWrap/>
            <w:vAlign w:val="bottom"/>
            <w:hideMark/>
          </w:tcPr>
          <w:p w14:paraId="46D9BF5E" w14:textId="77777777" w:rsidR="006D21C2" w:rsidRPr="00BE2358" w:rsidRDefault="006D21C2" w:rsidP="00B144B5">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2A8F5DC7" w14:textId="77777777" w:rsidR="006D21C2" w:rsidRPr="00BE2358" w:rsidRDefault="006D21C2" w:rsidP="00B144B5">
            <w:pPr>
              <w:spacing w:after="0"/>
              <w:rPr>
                <w:rFonts w:eastAsia="Times New Roman"/>
              </w:rPr>
            </w:pPr>
            <w:r w:rsidRPr="00BE2358">
              <w:rPr>
                <w:rFonts w:eastAsia="Times New Roman"/>
              </w:rPr>
              <w:t>273,279,284,292,314</w:t>
            </w:r>
          </w:p>
        </w:tc>
      </w:tr>
      <w:tr w:rsidR="006D21C2" w:rsidRPr="00BE2358" w14:paraId="4E9F5416" w14:textId="77777777" w:rsidTr="00B144B5">
        <w:trPr>
          <w:trHeight w:val="312"/>
        </w:trPr>
        <w:tc>
          <w:tcPr>
            <w:tcW w:w="1600" w:type="dxa"/>
            <w:tcBorders>
              <w:top w:val="nil"/>
              <w:left w:val="nil"/>
              <w:bottom w:val="nil"/>
              <w:right w:val="nil"/>
            </w:tcBorders>
            <w:shd w:val="clear" w:color="auto" w:fill="auto"/>
            <w:noWrap/>
            <w:vAlign w:val="bottom"/>
            <w:hideMark/>
          </w:tcPr>
          <w:p w14:paraId="74000EC5" w14:textId="77777777" w:rsidR="006D21C2" w:rsidRPr="00BE2358" w:rsidRDefault="006D21C2" w:rsidP="00B144B5">
            <w:pPr>
              <w:spacing w:after="0"/>
              <w:rPr>
                <w:rFonts w:eastAsia="Times New Roman"/>
              </w:rPr>
            </w:pPr>
            <w:r w:rsidRPr="00BE2358">
              <w:rPr>
                <w:rFonts w:eastAsia="Times New Roman"/>
              </w:rPr>
              <w:t>SS Water Dist.</w:t>
            </w:r>
          </w:p>
        </w:tc>
        <w:tc>
          <w:tcPr>
            <w:tcW w:w="220" w:type="dxa"/>
            <w:tcBorders>
              <w:top w:val="nil"/>
              <w:left w:val="nil"/>
              <w:bottom w:val="nil"/>
              <w:right w:val="nil"/>
            </w:tcBorders>
            <w:shd w:val="clear" w:color="auto" w:fill="auto"/>
            <w:noWrap/>
            <w:vAlign w:val="bottom"/>
            <w:hideMark/>
          </w:tcPr>
          <w:p w14:paraId="41439FBD" w14:textId="77777777" w:rsidR="006D21C2" w:rsidRPr="00BE2358" w:rsidRDefault="006D21C2" w:rsidP="00B144B5">
            <w:pPr>
              <w:spacing w:after="0"/>
              <w:rPr>
                <w:rFonts w:eastAsia="Times New Roman"/>
              </w:rPr>
            </w:pPr>
          </w:p>
        </w:tc>
        <w:tc>
          <w:tcPr>
            <w:tcW w:w="1640" w:type="dxa"/>
            <w:tcBorders>
              <w:top w:val="nil"/>
              <w:left w:val="nil"/>
              <w:bottom w:val="nil"/>
              <w:right w:val="nil"/>
            </w:tcBorders>
            <w:shd w:val="clear" w:color="auto" w:fill="auto"/>
            <w:noWrap/>
            <w:vAlign w:val="bottom"/>
            <w:hideMark/>
          </w:tcPr>
          <w:p w14:paraId="5A53FF62" w14:textId="77777777" w:rsidR="006D21C2" w:rsidRPr="00BE2358" w:rsidRDefault="006D21C2" w:rsidP="00B144B5">
            <w:pPr>
              <w:spacing w:after="0"/>
              <w:jc w:val="right"/>
              <w:rPr>
                <w:rFonts w:eastAsia="Times New Roman"/>
              </w:rPr>
            </w:pPr>
            <w:r w:rsidRPr="00BE2358">
              <w:rPr>
                <w:rFonts w:eastAsia="Times New Roman"/>
              </w:rPr>
              <w:t>$16,781.86</w:t>
            </w:r>
          </w:p>
        </w:tc>
        <w:tc>
          <w:tcPr>
            <w:tcW w:w="220" w:type="dxa"/>
            <w:tcBorders>
              <w:top w:val="nil"/>
              <w:left w:val="nil"/>
              <w:bottom w:val="nil"/>
              <w:right w:val="nil"/>
            </w:tcBorders>
            <w:shd w:val="clear" w:color="auto" w:fill="auto"/>
            <w:noWrap/>
            <w:vAlign w:val="bottom"/>
            <w:hideMark/>
          </w:tcPr>
          <w:p w14:paraId="637937C1" w14:textId="77777777" w:rsidR="006D21C2" w:rsidRPr="00BE2358" w:rsidRDefault="006D21C2" w:rsidP="00B144B5">
            <w:pPr>
              <w:spacing w:after="0"/>
              <w:rPr>
                <w:rFonts w:eastAsia="Times New Roman"/>
              </w:rPr>
            </w:pPr>
          </w:p>
        </w:tc>
        <w:tc>
          <w:tcPr>
            <w:tcW w:w="6760" w:type="dxa"/>
            <w:tcBorders>
              <w:top w:val="nil"/>
              <w:left w:val="nil"/>
              <w:bottom w:val="nil"/>
              <w:right w:val="nil"/>
            </w:tcBorders>
            <w:shd w:val="clear" w:color="auto" w:fill="auto"/>
            <w:noWrap/>
            <w:vAlign w:val="bottom"/>
            <w:hideMark/>
          </w:tcPr>
          <w:p w14:paraId="3C5CC932" w14:textId="77777777" w:rsidR="006D21C2" w:rsidRPr="00BE2358" w:rsidRDefault="006D21C2" w:rsidP="00B144B5">
            <w:pPr>
              <w:spacing w:after="0"/>
              <w:rPr>
                <w:rFonts w:eastAsia="Times New Roman"/>
              </w:rPr>
            </w:pPr>
            <w:r w:rsidRPr="00BE2358">
              <w:rPr>
                <w:rFonts w:eastAsia="Times New Roman"/>
              </w:rPr>
              <w:t>294,296</w:t>
            </w:r>
          </w:p>
        </w:tc>
      </w:tr>
    </w:tbl>
    <w:p w14:paraId="0B4C8C7E" w14:textId="77777777" w:rsidR="006D21C2" w:rsidRDefault="006D21C2">
      <w:pPr>
        <w:pStyle w:val="NoSpacing"/>
      </w:pPr>
    </w:p>
    <w:p w14:paraId="12B6869B" w14:textId="77E7481C" w:rsidR="006D21C2" w:rsidRPr="006D21C2" w:rsidRDefault="006D21C2">
      <w:pPr>
        <w:pStyle w:val="NoSpacing"/>
        <w:rPr>
          <w:u w:val="single"/>
        </w:rPr>
      </w:pPr>
      <w:r>
        <w:rPr>
          <w:u w:val="single"/>
        </w:rPr>
        <w:t>Budget Modifications</w:t>
      </w:r>
    </w:p>
    <w:tbl>
      <w:tblPr>
        <w:tblW w:w="3680" w:type="dxa"/>
        <w:tblInd w:w="93" w:type="dxa"/>
        <w:tblLook w:val="04A0" w:firstRow="1" w:lastRow="0" w:firstColumn="1" w:lastColumn="0" w:noHBand="0" w:noVBand="1"/>
      </w:tblPr>
      <w:tblGrid>
        <w:gridCol w:w="222"/>
        <w:gridCol w:w="2552"/>
        <w:gridCol w:w="1060"/>
      </w:tblGrid>
      <w:tr w:rsidR="006D21C2" w:rsidRPr="006D21C2" w14:paraId="624863B6" w14:textId="77777777" w:rsidTr="006D21C2">
        <w:trPr>
          <w:trHeight w:val="312"/>
        </w:trPr>
        <w:tc>
          <w:tcPr>
            <w:tcW w:w="2620" w:type="dxa"/>
            <w:gridSpan w:val="2"/>
            <w:tcBorders>
              <w:top w:val="nil"/>
              <w:left w:val="nil"/>
              <w:bottom w:val="nil"/>
              <w:right w:val="nil"/>
            </w:tcBorders>
            <w:shd w:val="clear" w:color="auto" w:fill="auto"/>
            <w:noWrap/>
            <w:vAlign w:val="bottom"/>
            <w:hideMark/>
          </w:tcPr>
          <w:p w14:paraId="66505785" w14:textId="77777777" w:rsidR="006D21C2" w:rsidRPr="006D21C2" w:rsidRDefault="006D21C2" w:rsidP="006D21C2">
            <w:pPr>
              <w:spacing w:after="0"/>
              <w:rPr>
                <w:rFonts w:eastAsia="Times New Roman"/>
              </w:rPr>
            </w:pPr>
            <w:r w:rsidRPr="006D21C2">
              <w:rPr>
                <w:rFonts w:eastAsia="Times New Roman"/>
              </w:rPr>
              <w:t>General Account</w:t>
            </w:r>
          </w:p>
        </w:tc>
        <w:tc>
          <w:tcPr>
            <w:tcW w:w="1060" w:type="dxa"/>
            <w:tcBorders>
              <w:top w:val="nil"/>
              <w:left w:val="nil"/>
              <w:bottom w:val="nil"/>
              <w:right w:val="nil"/>
            </w:tcBorders>
            <w:shd w:val="clear" w:color="auto" w:fill="auto"/>
            <w:noWrap/>
            <w:vAlign w:val="bottom"/>
            <w:hideMark/>
          </w:tcPr>
          <w:p w14:paraId="333A652E" w14:textId="77777777" w:rsidR="006D21C2" w:rsidRPr="006D21C2" w:rsidRDefault="006D21C2" w:rsidP="006D21C2">
            <w:pPr>
              <w:spacing w:after="0"/>
              <w:rPr>
                <w:rFonts w:eastAsia="Times New Roman"/>
              </w:rPr>
            </w:pPr>
          </w:p>
        </w:tc>
      </w:tr>
      <w:tr w:rsidR="006D21C2" w:rsidRPr="006D21C2" w14:paraId="5B342F82" w14:textId="77777777" w:rsidTr="006D21C2">
        <w:trPr>
          <w:trHeight w:val="312"/>
        </w:trPr>
        <w:tc>
          <w:tcPr>
            <w:tcW w:w="68" w:type="dxa"/>
            <w:tcBorders>
              <w:top w:val="nil"/>
              <w:left w:val="nil"/>
              <w:bottom w:val="nil"/>
              <w:right w:val="nil"/>
            </w:tcBorders>
            <w:shd w:val="clear" w:color="auto" w:fill="auto"/>
            <w:noWrap/>
            <w:vAlign w:val="bottom"/>
            <w:hideMark/>
          </w:tcPr>
          <w:p w14:paraId="0E261A55" w14:textId="77777777" w:rsidR="006D21C2" w:rsidRPr="006D21C2" w:rsidRDefault="006D21C2" w:rsidP="006D21C2">
            <w:pPr>
              <w:spacing w:after="0"/>
              <w:rPr>
                <w:rFonts w:eastAsia="Times New Roman"/>
              </w:rPr>
            </w:pPr>
          </w:p>
        </w:tc>
        <w:tc>
          <w:tcPr>
            <w:tcW w:w="2552" w:type="dxa"/>
            <w:tcBorders>
              <w:top w:val="nil"/>
              <w:left w:val="nil"/>
              <w:bottom w:val="nil"/>
              <w:right w:val="nil"/>
            </w:tcBorders>
            <w:shd w:val="clear" w:color="auto" w:fill="auto"/>
            <w:noWrap/>
            <w:vAlign w:val="bottom"/>
            <w:hideMark/>
          </w:tcPr>
          <w:p w14:paraId="66CCE0DB" w14:textId="77777777" w:rsidR="006D21C2" w:rsidRPr="006D21C2" w:rsidRDefault="006D21C2" w:rsidP="006D21C2">
            <w:pPr>
              <w:spacing w:after="0"/>
              <w:rPr>
                <w:rFonts w:eastAsia="Times New Roman"/>
              </w:rPr>
            </w:pPr>
            <w:r w:rsidRPr="006D21C2">
              <w:rPr>
                <w:rFonts w:eastAsia="Times New Roman"/>
              </w:rPr>
              <w:t>14404.01.025</w:t>
            </w:r>
          </w:p>
        </w:tc>
        <w:tc>
          <w:tcPr>
            <w:tcW w:w="1060" w:type="dxa"/>
            <w:tcBorders>
              <w:top w:val="nil"/>
              <w:left w:val="nil"/>
              <w:bottom w:val="nil"/>
              <w:right w:val="nil"/>
            </w:tcBorders>
            <w:shd w:val="clear" w:color="auto" w:fill="auto"/>
            <w:noWrap/>
            <w:vAlign w:val="bottom"/>
            <w:hideMark/>
          </w:tcPr>
          <w:p w14:paraId="5CDB1151" w14:textId="77777777" w:rsidR="006D21C2" w:rsidRPr="006D21C2" w:rsidRDefault="006D21C2" w:rsidP="006D21C2">
            <w:pPr>
              <w:spacing w:after="0"/>
              <w:jc w:val="right"/>
              <w:rPr>
                <w:rFonts w:eastAsia="Times New Roman"/>
              </w:rPr>
            </w:pPr>
            <w:r w:rsidRPr="006D21C2">
              <w:rPr>
                <w:rFonts w:eastAsia="Times New Roman"/>
              </w:rPr>
              <w:t>-5000</w:t>
            </w:r>
          </w:p>
        </w:tc>
      </w:tr>
      <w:tr w:rsidR="006D21C2" w:rsidRPr="006D21C2" w14:paraId="2D69EFFD" w14:textId="77777777" w:rsidTr="006D21C2">
        <w:trPr>
          <w:trHeight w:val="312"/>
        </w:trPr>
        <w:tc>
          <w:tcPr>
            <w:tcW w:w="68" w:type="dxa"/>
            <w:tcBorders>
              <w:top w:val="nil"/>
              <w:left w:val="nil"/>
              <w:bottom w:val="nil"/>
              <w:right w:val="nil"/>
            </w:tcBorders>
            <w:shd w:val="clear" w:color="auto" w:fill="auto"/>
            <w:noWrap/>
            <w:vAlign w:val="bottom"/>
            <w:hideMark/>
          </w:tcPr>
          <w:p w14:paraId="7C0F7B52" w14:textId="77777777" w:rsidR="006D21C2" w:rsidRPr="006D21C2" w:rsidRDefault="006D21C2" w:rsidP="006D21C2">
            <w:pPr>
              <w:spacing w:after="0"/>
              <w:rPr>
                <w:rFonts w:eastAsia="Times New Roman"/>
              </w:rPr>
            </w:pPr>
          </w:p>
        </w:tc>
        <w:tc>
          <w:tcPr>
            <w:tcW w:w="2552" w:type="dxa"/>
            <w:tcBorders>
              <w:top w:val="nil"/>
              <w:left w:val="nil"/>
              <w:bottom w:val="nil"/>
              <w:right w:val="nil"/>
            </w:tcBorders>
            <w:shd w:val="clear" w:color="auto" w:fill="auto"/>
            <w:noWrap/>
            <w:vAlign w:val="bottom"/>
            <w:hideMark/>
          </w:tcPr>
          <w:p w14:paraId="78FAE49C" w14:textId="77777777" w:rsidR="006D21C2" w:rsidRPr="006D21C2" w:rsidRDefault="006D21C2" w:rsidP="006D21C2">
            <w:pPr>
              <w:spacing w:after="0"/>
              <w:rPr>
                <w:rFonts w:eastAsia="Times New Roman"/>
              </w:rPr>
            </w:pPr>
            <w:r w:rsidRPr="006D21C2">
              <w:rPr>
                <w:rFonts w:eastAsia="Times New Roman"/>
              </w:rPr>
              <w:t>14404.01.027</w:t>
            </w:r>
          </w:p>
        </w:tc>
        <w:tc>
          <w:tcPr>
            <w:tcW w:w="1060" w:type="dxa"/>
            <w:tcBorders>
              <w:top w:val="nil"/>
              <w:left w:val="nil"/>
              <w:bottom w:val="nil"/>
              <w:right w:val="nil"/>
            </w:tcBorders>
            <w:shd w:val="clear" w:color="auto" w:fill="auto"/>
            <w:noWrap/>
            <w:vAlign w:val="bottom"/>
            <w:hideMark/>
          </w:tcPr>
          <w:p w14:paraId="4C211D32" w14:textId="77777777" w:rsidR="006D21C2" w:rsidRPr="006D21C2" w:rsidRDefault="006D21C2" w:rsidP="006D21C2">
            <w:pPr>
              <w:spacing w:after="0"/>
              <w:jc w:val="right"/>
              <w:rPr>
                <w:rFonts w:eastAsia="Times New Roman"/>
              </w:rPr>
            </w:pPr>
            <w:r w:rsidRPr="006D21C2">
              <w:rPr>
                <w:rFonts w:eastAsia="Times New Roman"/>
              </w:rPr>
              <w:t>5000</w:t>
            </w:r>
          </w:p>
        </w:tc>
      </w:tr>
      <w:tr w:rsidR="006D21C2" w:rsidRPr="006D21C2" w14:paraId="3394A950" w14:textId="77777777" w:rsidTr="006D21C2">
        <w:trPr>
          <w:trHeight w:val="312"/>
        </w:trPr>
        <w:tc>
          <w:tcPr>
            <w:tcW w:w="68" w:type="dxa"/>
            <w:tcBorders>
              <w:top w:val="nil"/>
              <w:left w:val="nil"/>
              <w:bottom w:val="nil"/>
              <w:right w:val="nil"/>
            </w:tcBorders>
            <w:shd w:val="clear" w:color="auto" w:fill="auto"/>
            <w:noWrap/>
            <w:vAlign w:val="bottom"/>
            <w:hideMark/>
          </w:tcPr>
          <w:p w14:paraId="54289B2B" w14:textId="77777777" w:rsidR="006D21C2" w:rsidRPr="006D21C2" w:rsidRDefault="006D21C2" w:rsidP="006D21C2">
            <w:pPr>
              <w:spacing w:after="0"/>
              <w:rPr>
                <w:rFonts w:eastAsia="Times New Roman"/>
              </w:rPr>
            </w:pPr>
          </w:p>
        </w:tc>
        <w:tc>
          <w:tcPr>
            <w:tcW w:w="2552" w:type="dxa"/>
            <w:tcBorders>
              <w:top w:val="nil"/>
              <w:left w:val="nil"/>
              <w:bottom w:val="nil"/>
              <w:right w:val="nil"/>
            </w:tcBorders>
            <w:shd w:val="clear" w:color="auto" w:fill="auto"/>
            <w:noWrap/>
            <w:hideMark/>
          </w:tcPr>
          <w:p w14:paraId="34D5ADCB" w14:textId="77777777" w:rsidR="006D21C2" w:rsidRPr="006D21C2" w:rsidRDefault="006D21C2" w:rsidP="006D21C2">
            <w:pPr>
              <w:spacing w:after="0"/>
              <w:rPr>
                <w:rFonts w:eastAsia="Times New Roman"/>
              </w:rPr>
            </w:pPr>
            <w:r w:rsidRPr="006D21C2">
              <w:rPr>
                <w:rFonts w:eastAsia="Times New Roman"/>
              </w:rPr>
              <w:t>16202.01</w:t>
            </w:r>
          </w:p>
        </w:tc>
        <w:tc>
          <w:tcPr>
            <w:tcW w:w="1060" w:type="dxa"/>
            <w:tcBorders>
              <w:top w:val="nil"/>
              <w:left w:val="nil"/>
              <w:bottom w:val="nil"/>
              <w:right w:val="nil"/>
            </w:tcBorders>
            <w:shd w:val="clear" w:color="auto" w:fill="auto"/>
            <w:noWrap/>
            <w:vAlign w:val="bottom"/>
            <w:hideMark/>
          </w:tcPr>
          <w:p w14:paraId="0479112D" w14:textId="77777777" w:rsidR="006D21C2" w:rsidRPr="006D21C2" w:rsidRDefault="006D21C2" w:rsidP="006D21C2">
            <w:pPr>
              <w:spacing w:after="0"/>
              <w:jc w:val="right"/>
              <w:rPr>
                <w:rFonts w:eastAsia="Times New Roman"/>
              </w:rPr>
            </w:pPr>
            <w:r w:rsidRPr="006D21C2">
              <w:rPr>
                <w:rFonts w:eastAsia="Times New Roman"/>
              </w:rPr>
              <w:t>3664</w:t>
            </w:r>
          </w:p>
        </w:tc>
      </w:tr>
      <w:tr w:rsidR="006D21C2" w:rsidRPr="006D21C2" w14:paraId="3466A59F" w14:textId="77777777" w:rsidTr="006D21C2">
        <w:trPr>
          <w:trHeight w:val="312"/>
        </w:trPr>
        <w:tc>
          <w:tcPr>
            <w:tcW w:w="68" w:type="dxa"/>
            <w:tcBorders>
              <w:top w:val="nil"/>
              <w:left w:val="nil"/>
              <w:bottom w:val="nil"/>
              <w:right w:val="nil"/>
            </w:tcBorders>
            <w:shd w:val="clear" w:color="auto" w:fill="auto"/>
            <w:noWrap/>
            <w:vAlign w:val="bottom"/>
            <w:hideMark/>
          </w:tcPr>
          <w:p w14:paraId="69304437" w14:textId="77777777" w:rsidR="006D21C2" w:rsidRPr="006D21C2" w:rsidRDefault="006D21C2" w:rsidP="006D21C2">
            <w:pPr>
              <w:spacing w:after="0"/>
              <w:rPr>
                <w:rFonts w:eastAsia="Times New Roman"/>
              </w:rPr>
            </w:pPr>
          </w:p>
        </w:tc>
        <w:tc>
          <w:tcPr>
            <w:tcW w:w="2552" w:type="dxa"/>
            <w:tcBorders>
              <w:top w:val="nil"/>
              <w:left w:val="nil"/>
              <w:bottom w:val="nil"/>
              <w:right w:val="nil"/>
            </w:tcBorders>
            <w:shd w:val="clear" w:color="auto" w:fill="auto"/>
            <w:noWrap/>
            <w:vAlign w:val="bottom"/>
            <w:hideMark/>
          </w:tcPr>
          <w:p w14:paraId="7BB5F03B" w14:textId="77777777" w:rsidR="006D21C2" w:rsidRPr="006D21C2" w:rsidRDefault="006D21C2" w:rsidP="006D21C2">
            <w:pPr>
              <w:spacing w:after="0"/>
              <w:rPr>
                <w:rFonts w:eastAsia="Times New Roman"/>
              </w:rPr>
            </w:pPr>
            <w:r w:rsidRPr="006D21C2">
              <w:rPr>
                <w:rFonts w:eastAsia="Times New Roman"/>
              </w:rPr>
              <w:t>16204.01</w:t>
            </w:r>
          </w:p>
        </w:tc>
        <w:tc>
          <w:tcPr>
            <w:tcW w:w="1060" w:type="dxa"/>
            <w:tcBorders>
              <w:top w:val="nil"/>
              <w:left w:val="nil"/>
              <w:bottom w:val="nil"/>
              <w:right w:val="nil"/>
            </w:tcBorders>
            <w:shd w:val="clear" w:color="auto" w:fill="auto"/>
            <w:noWrap/>
            <w:vAlign w:val="bottom"/>
            <w:hideMark/>
          </w:tcPr>
          <w:p w14:paraId="0DCE0A1D" w14:textId="77777777" w:rsidR="006D21C2" w:rsidRPr="006D21C2" w:rsidRDefault="006D21C2" w:rsidP="006D21C2">
            <w:pPr>
              <w:spacing w:after="0"/>
              <w:jc w:val="right"/>
              <w:rPr>
                <w:rFonts w:eastAsia="Times New Roman"/>
              </w:rPr>
            </w:pPr>
            <w:r w:rsidRPr="006D21C2">
              <w:rPr>
                <w:rFonts w:eastAsia="Times New Roman"/>
              </w:rPr>
              <w:t>-3664</w:t>
            </w:r>
          </w:p>
        </w:tc>
      </w:tr>
      <w:tr w:rsidR="006D21C2" w:rsidRPr="006D21C2" w14:paraId="5BAD5AD1" w14:textId="77777777" w:rsidTr="006D21C2">
        <w:trPr>
          <w:trHeight w:val="312"/>
        </w:trPr>
        <w:tc>
          <w:tcPr>
            <w:tcW w:w="68" w:type="dxa"/>
            <w:tcBorders>
              <w:top w:val="nil"/>
              <w:left w:val="nil"/>
              <w:bottom w:val="nil"/>
              <w:right w:val="nil"/>
            </w:tcBorders>
            <w:shd w:val="clear" w:color="auto" w:fill="auto"/>
            <w:noWrap/>
            <w:vAlign w:val="bottom"/>
            <w:hideMark/>
          </w:tcPr>
          <w:p w14:paraId="60EC893F" w14:textId="77777777" w:rsidR="006D21C2" w:rsidRPr="006D21C2" w:rsidRDefault="006D21C2" w:rsidP="006D21C2">
            <w:pPr>
              <w:spacing w:after="0"/>
              <w:rPr>
                <w:rFonts w:eastAsia="Times New Roman"/>
              </w:rPr>
            </w:pPr>
          </w:p>
        </w:tc>
        <w:tc>
          <w:tcPr>
            <w:tcW w:w="2552" w:type="dxa"/>
            <w:tcBorders>
              <w:top w:val="nil"/>
              <w:left w:val="nil"/>
              <w:bottom w:val="nil"/>
              <w:right w:val="nil"/>
            </w:tcBorders>
            <w:shd w:val="clear" w:color="auto" w:fill="auto"/>
            <w:noWrap/>
            <w:vAlign w:val="bottom"/>
            <w:hideMark/>
          </w:tcPr>
          <w:p w14:paraId="6D5A1079" w14:textId="77777777" w:rsidR="006D21C2" w:rsidRPr="006D21C2" w:rsidRDefault="006D21C2" w:rsidP="006D21C2">
            <w:pPr>
              <w:spacing w:after="0"/>
              <w:rPr>
                <w:rFonts w:eastAsia="Times New Roman"/>
              </w:rPr>
            </w:pPr>
            <w:r w:rsidRPr="006D21C2">
              <w:rPr>
                <w:rFonts w:eastAsia="Times New Roman"/>
              </w:rPr>
              <w:t>16802.01</w:t>
            </w:r>
          </w:p>
        </w:tc>
        <w:tc>
          <w:tcPr>
            <w:tcW w:w="1060" w:type="dxa"/>
            <w:tcBorders>
              <w:top w:val="nil"/>
              <w:left w:val="nil"/>
              <w:bottom w:val="nil"/>
              <w:right w:val="nil"/>
            </w:tcBorders>
            <w:shd w:val="clear" w:color="auto" w:fill="auto"/>
            <w:noWrap/>
            <w:vAlign w:val="bottom"/>
            <w:hideMark/>
          </w:tcPr>
          <w:p w14:paraId="3336E2F3" w14:textId="77777777" w:rsidR="006D21C2" w:rsidRPr="006D21C2" w:rsidRDefault="006D21C2" w:rsidP="006D21C2">
            <w:pPr>
              <w:spacing w:after="0"/>
              <w:jc w:val="right"/>
              <w:rPr>
                <w:rFonts w:eastAsia="Times New Roman"/>
              </w:rPr>
            </w:pPr>
            <w:r w:rsidRPr="006D21C2">
              <w:rPr>
                <w:rFonts w:eastAsia="Times New Roman"/>
              </w:rPr>
              <w:t>1070</w:t>
            </w:r>
          </w:p>
        </w:tc>
      </w:tr>
      <w:tr w:rsidR="006D21C2" w:rsidRPr="006D21C2" w14:paraId="38D732F4" w14:textId="77777777" w:rsidTr="006D21C2">
        <w:trPr>
          <w:trHeight w:val="312"/>
        </w:trPr>
        <w:tc>
          <w:tcPr>
            <w:tcW w:w="68" w:type="dxa"/>
            <w:tcBorders>
              <w:top w:val="nil"/>
              <w:left w:val="nil"/>
              <w:bottom w:val="nil"/>
              <w:right w:val="nil"/>
            </w:tcBorders>
            <w:shd w:val="clear" w:color="auto" w:fill="auto"/>
            <w:noWrap/>
            <w:vAlign w:val="bottom"/>
            <w:hideMark/>
          </w:tcPr>
          <w:p w14:paraId="2481FC43" w14:textId="77777777" w:rsidR="006D21C2" w:rsidRPr="006D21C2" w:rsidRDefault="006D21C2" w:rsidP="006D21C2">
            <w:pPr>
              <w:spacing w:after="0"/>
              <w:rPr>
                <w:rFonts w:eastAsia="Times New Roman"/>
              </w:rPr>
            </w:pPr>
          </w:p>
        </w:tc>
        <w:tc>
          <w:tcPr>
            <w:tcW w:w="2552" w:type="dxa"/>
            <w:tcBorders>
              <w:top w:val="nil"/>
              <w:left w:val="nil"/>
              <w:bottom w:val="nil"/>
              <w:right w:val="nil"/>
            </w:tcBorders>
            <w:shd w:val="clear" w:color="auto" w:fill="auto"/>
            <w:noWrap/>
            <w:vAlign w:val="bottom"/>
            <w:hideMark/>
          </w:tcPr>
          <w:p w14:paraId="29B7653E" w14:textId="77777777" w:rsidR="006D21C2" w:rsidRPr="006D21C2" w:rsidRDefault="006D21C2" w:rsidP="006D21C2">
            <w:pPr>
              <w:spacing w:after="0"/>
              <w:rPr>
                <w:rFonts w:eastAsia="Times New Roman"/>
              </w:rPr>
            </w:pPr>
            <w:r w:rsidRPr="006D21C2">
              <w:rPr>
                <w:rFonts w:eastAsia="Times New Roman"/>
              </w:rPr>
              <w:t>19904.01</w:t>
            </w:r>
          </w:p>
        </w:tc>
        <w:tc>
          <w:tcPr>
            <w:tcW w:w="1060" w:type="dxa"/>
            <w:tcBorders>
              <w:top w:val="nil"/>
              <w:left w:val="nil"/>
              <w:bottom w:val="nil"/>
              <w:right w:val="nil"/>
            </w:tcBorders>
            <w:shd w:val="clear" w:color="auto" w:fill="auto"/>
            <w:noWrap/>
            <w:vAlign w:val="bottom"/>
            <w:hideMark/>
          </w:tcPr>
          <w:p w14:paraId="7BB3B943" w14:textId="77777777" w:rsidR="006D21C2" w:rsidRPr="006D21C2" w:rsidRDefault="006D21C2" w:rsidP="006D21C2">
            <w:pPr>
              <w:spacing w:after="0"/>
              <w:jc w:val="right"/>
              <w:rPr>
                <w:rFonts w:eastAsia="Times New Roman"/>
              </w:rPr>
            </w:pPr>
            <w:r w:rsidRPr="006D21C2">
              <w:rPr>
                <w:rFonts w:eastAsia="Times New Roman"/>
              </w:rPr>
              <w:t>-1070</w:t>
            </w:r>
          </w:p>
        </w:tc>
      </w:tr>
    </w:tbl>
    <w:p w14:paraId="2F01D09B" w14:textId="77777777" w:rsidR="00A3584D" w:rsidRDefault="00603141">
      <w:pPr>
        <w:pStyle w:val="NoSpacing"/>
      </w:pPr>
      <w:r>
        <w:t>VOTE – Ayes 5, Nays 0</w:t>
      </w:r>
      <w:r>
        <w:tab/>
        <w:t>Motion Carried</w:t>
      </w:r>
    </w:p>
    <w:p w14:paraId="5F91B32B" w14:textId="77777777" w:rsidR="005435DB" w:rsidRDefault="005435DB">
      <w:pPr>
        <w:pStyle w:val="NoSpacing"/>
      </w:pPr>
    </w:p>
    <w:p w14:paraId="3DB55EEC" w14:textId="28E01C95" w:rsidR="00A3584D" w:rsidRDefault="00603141">
      <w:pPr>
        <w:pStyle w:val="NoSpacing"/>
      </w:pPr>
      <w:r>
        <w:lastRenderedPageBreak/>
        <w:t xml:space="preserve">The meeting was adjourned at </w:t>
      </w:r>
      <w:r w:rsidR="00360A0E">
        <w:t>7:50</w:t>
      </w:r>
      <w:r>
        <w:t xml:space="preserve"> pm.</w:t>
      </w:r>
    </w:p>
    <w:p w14:paraId="72075421" w14:textId="77777777" w:rsidR="00A3584D" w:rsidRDefault="00A3584D">
      <w:pPr>
        <w:pStyle w:val="NoSpacing"/>
      </w:pPr>
    </w:p>
    <w:p w14:paraId="1E33725F" w14:textId="77777777" w:rsidR="00A3584D" w:rsidRDefault="00603141">
      <w:pPr>
        <w:pStyle w:val="NoSpacing"/>
      </w:pPr>
      <w:r>
        <w:t>Respectfully submitted,</w:t>
      </w:r>
    </w:p>
    <w:p w14:paraId="36B76E12" w14:textId="77777777" w:rsidR="00A3584D" w:rsidRDefault="00A3584D">
      <w:pPr>
        <w:pStyle w:val="NoSpacing"/>
      </w:pPr>
    </w:p>
    <w:p w14:paraId="36066DEC" w14:textId="77777777" w:rsidR="00A3584D" w:rsidRDefault="00A3584D">
      <w:pPr>
        <w:pStyle w:val="NoSpacing"/>
      </w:pPr>
    </w:p>
    <w:p w14:paraId="2FB3D838" w14:textId="77777777" w:rsidR="00A3584D" w:rsidRDefault="00A3584D">
      <w:pPr>
        <w:pStyle w:val="NoSpacing"/>
      </w:pPr>
    </w:p>
    <w:p w14:paraId="217A9BE3" w14:textId="77777777" w:rsidR="00603141" w:rsidRDefault="0084251F">
      <w:pPr>
        <w:pStyle w:val="NoSpacing"/>
      </w:pPr>
      <w:r>
        <w:t>Cheryl L. Shackelton</w:t>
      </w:r>
    </w:p>
    <w:p w14:paraId="77BB0823" w14:textId="77777777" w:rsidR="0084251F" w:rsidRDefault="0084251F">
      <w:pPr>
        <w:pStyle w:val="NoSpacing"/>
      </w:pPr>
      <w:r>
        <w:t>Town Clerk</w:t>
      </w:r>
    </w:p>
    <w:p w14:paraId="5D341B27" w14:textId="77777777" w:rsidR="00603141" w:rsidRDefault="00603141">
      <w:pPr>
        <w:pStyle w:val="NoSpacing"/>
      </w:pPr>
    </w:p>
    <w:sectPr w:rsidR="00603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F7E"/>
    <w:multiLevelType w:val="multilevel"/>
    <w:tmpl w:val="0DC8106E"/>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nsid w:val="19840DEE"/>
    <w:multiLevelType w:val="hybridMultilevel"/>
    <w:tmpl w:val="AFE2DD9C"/>
    <w:lvl w:ilvl="0" w:tplc="4C8E53C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47A4309"/>
    <w:multiLevelType w:val="hybridMultilevel"/>
    <w:tmpl w:val="833AAF26"/>
    <w:lvl w:ilvl="0" w:tplc="699859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B0A55"/>
    <w:multiLevelType w:val="hybridMultilevel"/>
    <w:tmpl w:val="21C4DCC0"/>
    <w:lvl w:ilvl="0" w:tplc="8CBC9A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21D55"/>
    <w:multiLevelType w:val="hybridMultilevel"/>
    <w:tmpl w:val="7012E18E"/>
    <w:lvl w:ilvl="0" w:tplc="91889D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4D"/>
    <w:rsid w:val="00000C92"/>
    <w:rsid w:val="00031874"/>
    <w:rsid w:val="00041A9B"/>
    <w:rsid w:val="000441CE"/>
    <w:rsid w:val="001102F6"/>
    <w:rsid w:val="001169DD"/>
    <w:rsid w:val="0013171B"/>
    <w:rsid w:val="00142118"/>
    <w:rsid w:val="00153955"/>
    <w:rsid w:val="001770EA"/>
    <w:rsid w:val="001A7363"/>
    <w:rsid w:val="001D7DC4"/>
    <w:rsid w:val="002177B7"/>
    <w:rsid w:val="00222B14"/>
    <w:rsid w:val="00246F07"/>
    <w:rsid w:val="002802FD"/>
    <w:rsid w:val="002D17F4"/>
    <w:rsid w:val="002F5DBC"/>
    <w:rsid w:val="00325217"/>
    <w:rsid w:val="00325E08"/>
    <w:rsid w:val="00335514"/>
    <w:rsid w:val="00340A75"/>
    <w:rsid w:val="003433B1"/>
    <w:rsid w:val="00360A0E"/>
    <w:rsid w:val="00370D8D"/>
    <w:rsid w:val="0037175F"/>
    <w:rsid w:val="003A4C18"/>
    <w:rsid w:val="003B0E13"/>
    <w:rsid w:val="00404A66"/>
    <w:rsid w:val="004155F9"/>
    <w:rsid w:val="00424343"/>
    <w:rsid w:val="00462E86"/>
    <w:rsid w:val="004964C4"/>
    <w:rsid w:val="004C01CE"/>
    <w:rsid w:val="004F771B"/>
    <w:rsid w:val="00500BD8"/>
    <w:rsid w:val="005435DB"/>
    <w:rsid w:val="005537F4"/>
    <w:rsid w:val="00571D84"/>
    <w:rsid w:val="00572C0D"/>
    <w:rsid w:val="005C1126"/>
    <w:rsid w:val="005F274A"/>
    <w:rsid w:val="00603141"/>
    <w:rsid w:val="006371FB"/>
    <w:rsid w:val="0066199D"/>
    <w:rsid w:val="00674909"/>
    <w:rsid w:val="00680594"/>
    <w:rsid w:val="006D21C2"/>
    <w:rsid w:val="006E2DD2"/>
    <w:rsid w:val="006E772F"/>
    <w:rsid w:val="007026C3"/>
    <w:rsid w:val="00702ADD"/>
    <w:rsid w:val="00754A41"/>
    <w:rsid w:val="0076281F"/>
    <w:rsid w:val="007B1AEF"/>
    <w:rsid w:val="007C36B3"/>
    <w:rsid w:val="007E373B"/>
    <w:rsid w:val="0083006D"/>
    <w:rsid w:val="0084251F"/>
    <w:rsid w:val="00846F21"/>
    <w:rsid w:val="00861984"/>
    <w:rsid w:val="00875E0F"/>
    <w:rsid w:val="008907CA"/>
    <w:rsid w:val="00893793"/>
    <w:rsid w:val="00893FC7"/>
    <w:rsid w:val="008E54BA"/>
    <w:rsid w:val="008E7568"/>
    <w:rsid w:val="008E7E2B"/>
    <w:rsid w:val="008F0306"/>
    <w:rsid w:val="00930F1E"/>
    <w:rsid w:val="00942EC1"/>
    <w:rsid w:val="00A15139"/>
    <w:rsid w:val="00A3584D"/>
    <w:rsid w:val="00A52D46"/>
    <w:rsid w:val="00A75C7C"/>
    <w:rsid w:val="00AB17FD"/>
    <w:rsid w:val="00B144B5"/>
    <w:rsid w:val="00B60CBD"/>
    <w:rsid w:val="00B749F3"/>
    <w:rsid w:val="00BA7FA4"/>
    <w:rsid w:val="00BB275F"/>
    <w:rsid w:val="00BE1D2B"/>
    <w:rsid w:val="00BE4B3D"/>
    <w:rsid w:val="00BF3297"/>
    <w:rsid w:val="00C24DB4"/>
    <w:rsid w:val="00C537D1"/>
    <w:rsid w:val="00CB2E0B"/>
    <w:rsid w:val="00CD71FA"/>
    <w:rsid w:val="00CF7148"/>
    <w:rsid w:val="00D01D7C"/>
    <w:rsid w:val="00D33B48"/>
    <w:rsid w:val="00D45A40"/>
    <w:rsid w:val="00D54BA9"/>
    <w:rsid w:val="00D56CE8"/>
    <w:rsid w:val="00D61F1B"/>
    <w:rsid w:val="00D7452F"/>
    <w:rsid w:val="00DC3593"/>
    <w:rsid w:val="00DD43F5"/>
    <w:rsid w:val="00DF1BFB"/>
    <w:rsid w:val="00E0759D"/>
    <w:rsid w:val="00E33A9A"/>
    <w:rsid w:val="00E742E9"/>
    <w:rsid w:val="00E94F65"/>
    <w:rsid w:val="00EC7B2C"/>
    <w:rsid w:val="00F1136B"/>
    <w:rsid w:val="00F353D4"/>
    <w:rsid w:val="00F45D33"/>
    <w:rsid w:val="00F7653C"/>
    <w:rsid w:val="00FC2166"/>
    <w:rsid w:val="00FD73B3"/>
    <w:rsid w:val="00FE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E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pPr>
  </w:style>
  <w:style w:type="paragraph" w:styleId="ListParagraph">
    <w:name w:val="List Paragraph"/>
    <w:basedOn w:val="Normal"/>
    <w:uiPriority w:val="34"/>
    <w:qFormat/>
    <w:pPr>
      <w:spacing w:after="0"/>
      <w:ind w:left="720" w:firstLine="720"/>
      <w:contextualSpacing/>
      <w:jc w:val="both"/>
    </w:pPr>
    <w:rPr>
      <w:rFonts w:eastAsia="Calibri"/>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pPr>
  </w:style>
  <w:style w:type="paragraph" w:styleId="ListParagraph">
    <w:name w:val="List Paragraph"/>
    <w:basedOn w:val="Normal"/>
    <w:uiPriority w:val="34"/>
    <w:qFormat/>
    <w:pPr>
      <w:spacing w:after="0"/>
      <w:ind w:left="720" w:firstLine="720"/>
      <w:contextualSpacing/>
      <w:jc w:val="both"/>
    </w:pPr>
    <w:rPr>
      <w:rFonts w:eastAsia="Calibri"/>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7D39-DFAC-479E-B572-B630E43C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Town of Oneonta</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Shackelton</dc:creator>
  <cp:lastModifiedBy>Cheryl Shackelton</cp:lastModifiedBy>
  <cp:revision>2</cp:revision>
  <cp:lastPrinted>2018-05-10T17:29:00Z</cp:lastPrinted>
  <dcterms:created xsi:type="dcterms:W3CDTF">2018-07-24T16:00:00Z</dcterms:created>
  <dcterms:modified xsi:type="dcterms:W3CDTF">2018-07-24T16:00:00Z</dcterms:modified>
</cp:coreProperties>
</file>